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69C39" w14:textId="77777777" w:rsidR="00326A39" w:rsidRPr="000B21CD" w:rsidRDefault="00920714" w:rsidP="00DC6950">
      <w:pPr>
        <w:spacing w:after="0" w:line="240" w:lineRule="auto"/>
        <w:jc w:val="center"/>
        <w:rPr>
          <w:rFonts w:ascii="Times New Roman" w:hAnsi="Times New Roman" w:cs="Times New Roman"/>
          <w:b/>
          <w:bCs/>
          <w:sz w:val="20"/>
          <w:szCs w:val="20"/>
        </w:rPr>
      </w:pPr>
      <w:r w:rsidRPr="000B21CD">
        <w:rPr>
          <w:rFonts w:ascii="Times New Roman" w:hAnsi="Times New Roman" w:cs="Times New Roman"/>
          <w:b/>
          <w:bCs/>
          <w:sz w:val="20"/>
          <w:szCs w:val="20"/>
        </w:rPr>
        <w:t xml:space="preserve">ОГОЛОШЕННЯ </w:t>
      </w:r>
    </w:p>
    <w:p w14:paraId="14041DA9" w14:textId="77777777" w:rsidR="00920714" w:rsidRPr="000B21CD" w:rsidRDefault="00920714" w:rsidP="00DC6950">
      <w:pPr>
        <w:spacing w:after="0" w:line="240" w:lineRule="auto"/>
        <w:jc w:val="center"/>
        <w:rPr>
          <w:rFonts w:ascii="Times New Roman" w:hAnsi="Times New Roman" w:cs="Times New Roman"/>
          <w:b/>
          <w:bCs/>
          <w:sz w:val="20"/>
          <w:szCs w:val="20"/>
        </w:rPr>
      </w:pPr>
      <w:r w:rsidRPr="000B21CD">
        <w:rPr>
          <w:rFonts w:ascii="Times New Roman" w:hAnsi="Times New Roman" w:cs="Times New Roman"/>
          <w:b/>
          <w:bCs/>
          <w:sz w:val="20"/>
          <w:szCs w:val="20"/>
        </w:rPr>
        <w:t>про проведення конкурсу на визначення автомобільного перевізника</w:t>
      </w:r>
    </w:p>
    <w:tbl>
      <w:tblPr>
        <w:tblW w:w="15184" w:type="dxa"/>
        <w:tblLayout w:type="fixed"/>
        <w:tblLook w:val="00A0" w:firstRow="1" w:lastRow="0" w:firstColumn="1" w:lastColumn="0" w:noHBand="0" w:noVBand="0"/>
      </w:tblPr>
      <w:tblGrid>
        <w:gridCol w:w="648"/>
        <w:gridCol w:w="14536"/>
      </w:tblGrid>
      <w:tr w:rsidR="008F4B7B" w:rsidRPr="008F4B7B" w14:paraId="384A95C0" w14:textId="77777777" w:rsidTr="009F6F71">
        <w:trPr>
          <w:trHeight w:val="645"/>
        </w:trPr>
        <w:tc>
          <w:tcPr>
            <w:tcW w:w="648" w:type="dxa"/>
            <w:tcBorders>
              <w:top w:val="nil"/>
              <w:left w:val="nil"/>
              <w:bottom w:val="nil"/>
              <w:right w:val="nil"/>
            </w:tcBorders>
          </w:tcPr>
          <w:p w14:paraId="7CF2A60C" w14:textId="77777777" w:rsidR="00920714" w:rsidRPr="008F4B7B" w:rsidRDefault="00920714" w:rsidP="00DC6950">
            <w:pPr>
              <w:spacing w:after="0" w:line="240" w:lineRule="auto"/>
              <w:jc w:val="center"/>
              <w:rPr>
                <w:rFonts w:ascii="Times New Roman" w:hAnsi="Times New Roman" w:cs="Times New Roman"/>
                <w:color w:val="000000" w:themeColor="text1"/>
                <w:sz w:val="20"/>
                <w:szCs w:val="20"/>
                <w:lang w:eastAsia="uk-UA"/>
              </w:rPr>
            </w:pPr>
          </w:p>
        </w:tc>
        <w:tc>
          <w:tcPr>
            <w:tcW w:w="14536" w:type="dxa"/>
            <w:tcBorders>
              <w:top w:val="nil"/>
              <w:left w:val="nil"/>
              <w:bottom w:val="nil"/>
              <w:right w:val="nil"/>
            </w:tcBorders>
            <w:noWrap/>
            <w:vAlign w:val="center"/>
          </w:tcPr>
          <w:p w14:paraId="03D90968" w14:textId="77777777" w:rsidR="00920714" w:rsidRPr="008F4B7B" w:rsidRDefault="00920714" w:rsidP="00823FBD">
            <w:pPr>
              <w:spacing w:after="0" w:line="240" w:lineRule="auto"/>
              <w:jc w:val="center"/>
              <w:rPr>
                <w:rFonts w:ascii="Times New Roman" w:hAnsi="Times New Roman" w:cs="Times New Roman"/>
                <w:color w:val="000000" w:themeColor="text1"/>
                <w:sz w:val="20"/>
                <w:szCs w:val="20"/>
                <w:lang w:eastAsia="uk-UA"/>
              </w:rPr>
            </w:pPr>
            <w:r w:rsidRPr="008F4B7B">
              <w:rPr>
                <w:rFonts w:ascii="Times New Roman" w:hAnsi="Times New Roman" w:cs="Times New Roman"/>
                <w:b/>
                <w:color w:val="000000" w:themeColor="text1"/>
                <w:sz w:val="20"/>
                <w:szCs w:val="20"/>
                <w:lang w:eastAsia="uk-UA"/>
              </w:rPr>
              <w:t xml:space="preserve">ЗАТВЕРДЖЕНО </w:t>
            </w:r>
            <w:r w:rsidRPr="008F4B7B">
              <w:rPr>
                <w:rFonts w:ascii="Times New Roman" w:hAnsi="Times New Roman" w:cs="Times New Roman"/>
                <w:color w:val="000000" w:themeColor="text1"/>
                <w:sz w:val="20"/>
                <w:szCs w:val="20"/>
                <w:lang w:eastAsia="uk-UA"/>
              </w:rPr>
              <w:t xml:space="preserve">Наказом </w:t>
            </w:r>
            <w:r w:rsidR="00587AA9" w:rsidRPr="008F4B7B">
              <w:rPr>
                <w:rFonts w:ascii="Times New Roman" w:hAnsi="Times New Roman" w:cs="Times New Roman"/>
                <w:color w:val="000000" w:themeColor="text1"/>
                <w:sz w:val="20"/>
                <w:szCs w:val="20"/>
                <w:lang w:eastAsia="uk-UA"/>
              </w:rPr>
              <w:t>Начальника</w:t>
            </w:r>
            <w:r w:rsidR="0036377A" w:rsidRPr="008F4B7B">
              <w:rPr>
                <w:rFonts w:ascii="Times New Roman" w:hAnsi="Times New Roman" w:cs="Times New Roman"/>
                <w:color w:val="000000" w:themeColor="text1"/>
                <w:sz w:val="20"/>
                <w:szCs w:val="20"/>
                <w:lang w:eastAsia="uk-UA"/>
              </w:rPr>
              <w:t xml:space="preserve"> Управління дорожнього </w:t>
            </w:r>
            <w:r w:rsidR="005F210D">
              <w:rPr>
                <w:rFonts w:ascii="Times New Roman" w:hAnsi="Times New Roman" w:cs="Times New Roman"/>
                <w:color w:val="000000" w:themeColor="text1"/>
                <w:sz w:val="20"/>
                <w:szCs w:val="20"/>
                <w:lang w:eastAsia="uk-UA"/>
              </w:rPr>
              <w:t>господарства</w:t>
            </w:r>
            <w:r w:rsidR="00214520" w:rsidRPr="008F4B7B">
              <w:rPr>
                <w:rFonts w:ascii="Times New Roman" w:hAnsi="Times New Roman" w:cs="Times New Roman"/>
                <w:color w:val="000000" w:themeColor="text1"/>
                <w:sz w:val="20"/>
                <w:szCs w:val="20"/>
                <w:lang w:eastAsia="uk-UA"/>
              </w:rPr>
              <w:t xml:space="preserve"> </w:t>
            </w:r>
            <w:r w:rsidR="00587AA9" w:rsidRPr="008F4B7B">
              <w:rPr>
                <w:rFonts w:ascii="Times New Roman" w:hAnsi="Times New Roman" w:cs="Times New Roman"/>
                <w:color w:val="000000" w:themeColor="text1"/>
                <w:sz w:val="20"/>
                <w:szCs w:val="20"/>
                <w:lang w:eastAsia="uk-UA"/>
              </w:rPr>
              <w:t xml:space="preserve">обласної військової </w:t>
            </w:r>
            <w:r w:rsidR="00587AA9" w:rsidRPr="005837F7">
              <w:rPr>
                <w:rFonts w:ascii="Times New Roman" w:hAnsi="Times New Roman" w:cs="Times New Roman"/>
                <w:color w:val="000000" w:themeColor="text1"/>
                <w:sz w:val="20"/>
                <w:szCs w:val="20"/>
                <w:lang w:eastAsia="uk-UA"/>
              </w:rPr>
              <w:t>адміністрації</w:t>
            </w:r>
            <w:r w:rsidR="00967FA8" w:rsidRPr="005837F7">
              <w:rPr>
                <w:rFonts w:ascii="Times New Roman" w:hAnsi="Times New Roman" w:cs="Times New Roman"/>
                <w:color w:val="000000" w:themeColor="text1"/>
                <w:sz w:val="20"/>
                <w:szCs w:val="20"/>
                <w:lang w:eastAsia="uk-UA"/>
              </w:rPr>
              <w:t xml:space="preserve"> від </w:t>
            </w:r>
            <w:r w:rsidR="00823FBD" w:rsidRPr="009F0A7B">
              <w:rPr>
                <w:rFonts w:ascii="Times New Roman" w:hAnsi="Times New Roman" w:cs="Times New Roman"/>
                <w:color w:val="000000" w:themeColor="text1"/>
                <w:sz w:val="20"/>
                <w:szCs w:val="20"/>
                <w:lang w:eastAsia="uk-UA"/>
              </w:rPr>
              <w:t>19 вересня</w:t>
            </w:r>
            <w:r w:rsidR="003458CA" w:rsidRPr="009F0A7B">
              <w:rPr>
                <w:rFonts w:ascii="Times New Roman" w:hAnsi="Times New Roman" w:cs="Times New Roman"/>
                <w:color w:val="000000" w:themeColor="text1"/>
                <w:sz w:val="20"/>
                <w:szCs w:val="20"/>
                <w:lang w:eastAsia="uk-UA"/>
              </w:rPr>
              <w:t xml:space="preserve"> </w:t>
            </w:r>
            <w:r w:rsidR="008F4B7B" w:rsidRPr="009F0A7B">
              <w:rPr>
                <w:rFonts w:ascii="Times New Roman" w:hAnsi="Times New Roman" w:cs="Times New Roman"/>
                <w:color w:val="000000" w:themeColor="text1"/>
                <w:sz w:val="20"/>
                <w:szCs w:val="20"/>
                <w:lang w:eastAsia="uk-UA"/>
              </w:rPr>
              <w:t>2023</w:t>
            </w:r>
            <w:r w:rsidR="00214520" w:rsidRPr="009F0A7B">
              <w:rPr>
                <w:rFonts w:ascii="Times New Roman" w:hAnsi="Times New Roman" w:cs="Times New Roman"/>
                <w:color w:val="000000" w:themeColor="text1"/>
                <w:sz w:val="20"/>
                <w:szCs w:val="20"/>
                <w:lang w:eastAsia="uk-UA"/>
              </w:rPr>
              <w:t xml:space="preserve"> року №</w:t>
            </w:r>
            <w:r w:rsidR="00310352" w:rsidRPr="009F0A7B">
              <w:rPr>
                <w:rFonts w:ascii="Times New Roman" w:hAnsi="Times New Roman" w:cs="Times New Roman"/>
                <w:color w:val="000000" w:themeColor="text1"/>
                <w:sz w:val="20"/>
                <w:szCs w:val="20"/>
                <w:lang w:eastAsia="uk-UA"/>
              </w:rPr>
              <w:t xml:space="preserve"> </w:t>
            </w:r>
            <w:r w:rsidR="00BD0328">
              <w:rPr>
                <w:rFonts w:ascii="Times New Roman" w:hAnsi="Times New Roman" w:cs="Times New Roman"/>
                <w:color w:val="000000" w:themeColor="text1"/>
                <w:sz w:val="20"/>
                <w:szCs w:val="20"/>
                <w:lang w:eastAsia="uk-UA"/>
              </w:rPr>
              <w:t>3</w:t>
            </w:r>
            <w:r w:rsidR="009F0A7B">
              <w:rPr>
                <w:rFonts w:ascii="Times New Roman" w:hAnsi="Times New Roman" w:cs="Times New Roman"/>
                <w:color w:val="000000" w:themeColor="text1"/>
                <w:sz w:val="20"/>
                <w:szCs w:val="20"/>
                <w:lang w:eastAsia="uk-UA"/>
              </w:rPr>
              <w:t>3</w:t>
            </w:r>
            <w:r w:rsidR="00823FBD">
              <w:rPr>
                <w:rFonts w:ascii="Times New Roman" w:hAnsi="Times New Roman" w:cs="Times New Roman"/>
                <w:color w:val="000000" w:themeColor="text1"/>
                <w:sz w:val="20"/>
                <w:szCs w:val="20"/>
                <w:lang w:eastAsia="uk-UA"/>
              </w:rPr>
              <w:t>-аг</w:t>
            </w:r>
          </w:p>
        </w:tc>
      </w:tr>
      <w:tr w:rsidR="00920714" w:rsidRPr="000B21CD" w14:paraId="75A842BF" w14:textId="77777777" w:rsidTr="009F6F71">
        <w:trPr>
          <w:trHeight w:val="630"/>
        </w:trPr>
        <w:tc>
          <w:tcPr>
            <w:tcW w:w="648" w:type="dxa"/>
            <w:tcBorders>
              <w:top w:val="nil"/>
              <w:left w:val="nil"/>
              <w:bottom w:val="nil"/>
              <w:right w:val="nil"/>
            </w:tcBorders>
          </w:tcPr>
          <w:p w14:paraId="205FBEB8" w14:textId="77777777" w:rsidR="00920714" w:rsidRPr="000B21CD" w:rsidRDefault="00920714" w:rsidP="00DC6950">
            <w:pPr>
              <w:spacing w:after="0" w:line="240" w:lineRule="auto"/>
              <w:jc w:val="center"/>
              <w:rPr>
                <w:rFonts w:ascii="Times New Roman" w:hAnsi="Times New Roman" w:cs="Times New Roman"/>
                <w:sz w:val="20"/>
                <w:szCs w:val="20"/>
                <w:lang w:eastAsia="uk-UA"/>
              </w:rPr>
            </w:pPr>
          </w:p>
        </w:tc>
        <w:tc>
          <w:tcPr>
            <w:tcW w:w="14536" w:type="dxa"/>
            <w:vMerge w:val="restart"/>
            <w:tcBorders>
              <w:top w:val="nil"/>
              <w:left w:val="nil"/>
              <w:right w:val="nil"/>
            </w:tcBorders>
            <w:vAlign w:val="center"/>
          </w:tcPr>
          <w:p w14:paraId="142455C3" w14:textId="77777777" w:rsidR="009C69B6" w:rsidRPr="00701375" w:rsidRDefault="00920714" w:rsidP="00156580">
            <w:pPr>
              <w:pStyle w:val="a7"/>
              <w:numPr>
                <w:ilvl w:val="0"/>
                <w:numId w:val="3"/>
              </w:numPr>
              <w:spacing w:after="0" w:line="240" w:lineRule="auto"/>
              <w:rPr>
                <w:rFonts w:ascii="Times New Roman" w:hAnsi="Times New Roman" w:cs="Times New Roman"/>
                <w:sz w:val="20"/>
                <w:szCs w:val="20"/>
                <w:lang w:eastAsia="uk-UA"/>
              </w:rPr>
            </w:pPr>
            <w:r w:rsidRPr="00701375">
              <w:rPr>
                <w:rFonts w:ascii="Times New Roman" w:hAnsi="Times New Roman" w:cs="Times New Roman"/>
                <w:sz w:val="20"/>
                <w:szCs w:val="20"/>
                <w:lang w:eastAsia="uk-UA"/>
              </w:rPr>
              <w:t xml:space="preserve">Організатор:  </w:t>
            </w:r>
            <w:r w:rsidR="00B675E0" w:rsidRPr="00701375">
              <w:rPr>
                <w:rFonts w:ascii="Times New Roman" w:hAnsi="Times New Roman" w:cs="Times New Roman"/>
                <w:sz w:val="20"/>
                <w:szCs w:val="20"/>
                <w:lang w:eastAsia="uk-UA"/>
              </w:rPr>
              <w:t xml:space="preserve">Управління дорожнього господарства Вінницької обласної військової </w:t>
            </w:r>
            <w:r w:rsidR="00156580" w:rsidRPr="00701375">
              <w:rPr>
                <w:rFonts w:ascii="Times New Roman" w:hAnsi="Times New Roman" w:cs="Times New Roman"/>
                <w:sz w:val="20"/>
                <w:szCs w:val="20"/>
                <w:lang w:eastAsia="uk-UA"/>
              </w:rPr>
              <w:t>адміністрації</w:t>
            </w:r>
            <w:r w:rsidR="009C69B6" w:rsidRPr="00701375">
              <w:rPr>
                <w:rFonts w:ascii="Times New Roman" w:hAnsi="Times New Roman" w:cs="Times New Roman"/>
                <w:sz w:val="20"/>
                <w:szCs w:val="20"/>
                <w:lang w:eastAsia="uk-UA"/>
              </w:rPr>
              <w:t>.</w:t>
            </w:r>
          </w:p>
          <w:p w14:paraId="50FAE72A" w14:textId="77777777" w:rsidR="00156580" w:rsidRPr="00701375" w:rsidRDefault="00156580" w:rsidP="00156580">
            <w:pPr>
              <w:spacing w:after="0" w:line="240" w:lineRule="auto"/>
              <w:rPr>
                <w:rFonts w:ascii="Times New Roman" w:hAnsi="Times New Roman" w:cs="Times New Roman"/>
                <w:color w:val="000000"/>
                <w:sz w:val="20"/>
                <w:szCs w:val="20"/>
              </w:rPr>
            </w:pPr>
            <w:r w:rsidRPr="00701375">
              <w:rPr>
                <w:rFonts w:ascii="Times New Roman" w:hAnsi="Times New Roman" w:cs="Times New Roman"/>
                <w:sz w:val="20"/>
                <w:szCs w:val="20"/>
                <w:lang w:eastAsia="uk-UA"/>
              </w:rPr>
              <w:t xml:space="preserve">               </w:t>
            </w:r>
            <w:r w:rsidR="007778B9" w:rsidRPr="00701375">
              <w:rPr>
                <w:rFonts w:ascii="Times New Roman" w:hAnsi="Times New Roman" w:cs="Times New Roman"/>
                <w:sz w:val="20"/>
                <w:szCs w:val="20"/>
                <w:lang w:eastAsia="uk-UA"/>
              </w:rPr>
              <w:t xml:space="preserve"> </w:t>
            </w:r>
            <w:r w:rsidR="00920714" w:rsidRPr="00701375">
              <w:rPr>
                <w:rFonts w:ascii="Times New Roman" w:hAnsi="Times New Roman" w:cs="Times New Roman"/>
                <w:sz w:val="20"/>
                <w:szCs w:val="20"/>
                <w:lang w:eastAsia="uk-UA"/>
              </w:rPr>
              <w:t>Робочий орган:  Приватне Підприємство</w:t>
            </w:r>
            <w:r w:rsidR="00326A39" w:rsidRPr="00701375">
              <w:rPr>
                <w:rFonts w:ascii="Times New Roman" w:hAnsi="Times New Roman" w:cs="Times New Roman"/>
                <w:sz w:val="20"/>
                <w:szCs w:val="20"/>
                <w:lang w:eastAsia="uk-UA"/>
              </w:rPr>
              <w:t xml:space="preserve"> </w:t>
            </w:r>
            <w:r w:rsidR="00326A39" w:rsidRPr="00701375">
              <w:rPr>
                <w:rFonts w:ascii="Times New Roman" w:hAnsi="Times New Roman" w:cs="Times New Roman"/>
                <w:color w:val="000000"/>
                <w:sz w:val="20"/>
                <w:szCs w:val="20"/>
              </w:rPr>
              <w:t>«ХХХ 2006»</w:t>
            </w:r>
            <w:r w:rsidRPr="00701375">
              <w:rPr>
                <w:rFonts w:ascii="Times New Roman" w:hAnsi="Times New Roman" w:cs="Times New Roman"/>
                <w:color w:val="000000"/>
                <w:sz w:val="20"/>
                <w:szCs w:val="20"/>
              </w:rPr>
              <w:t>.</w:t>
            </w:r>
          </w:p>
          <w:p w14:paraId="4483217B" w14:textId="77777777" w:rsidR="00920714" w:rsidRPr="00701375" w:rsidRDefault="00920714" w:rsidP="007778B9">
            <w:pPr>
              <w:pStyle w:val="a7"/>
              <w:numPr>
                <w:ilvl w:val="0"/>
                <w:numId w:val="3"/>
              </w:numPr>
              <w:spacing w:line="240" w:lineRule="auto"/>
              <w:rPr>
                <w:rFonts w:ascii="Times New Roman" w:hAnsi="Times New Roman" w:cs="Times New Roman"/>
                <w:sz w:val="20"/>
                <w:szCs w:val="20"/>
                <w:lang w:eastAsia="uk-UA"/>
              </w:rPr>
            </w:pPr>
            <w:r w:rsidRPr="00701375">
              <w:rPr>
                <w:rFonts w:ascii="Times New Roman" w:hAnsi="Times New Roman" w:cs="Times New Roman"/>
                <w:sz w:val="20"/>
                <w:szCs w:val="20"/>
                <w:lang w:eastAsia="uk-UA"/>
              </w:rPr>
              <w:t>Порядковий номер та основні характеристики кожного об'єкта конкурсу:</w:t>
            </w:r>
          </w:p>
        </w:tc>
      </w:tr>
    </w:tbl>
    <w:p w14:paraId="53159C23" w14:textId="77777777" w:rsidR="00864FD5" w:rsidRPr="000B21CD" w:rsidRDefault="00864FD5" w:rsidP="00DC6950">
      <w:pPr>
        <w:spacing w:after="0" w:line="240" w:lineRule="auto"/>
        <w:rPr>
          <w:sz w:val="20"/>
          <w:szCs w:val="20"/>
        </w:rPr>
      </w:pPr>
    </w:p>
    <w:tbl>
      <w:tblPr>
        <w:tblW w:w="14801" w:type="dxa"/>
        <w:tblInd w:w="-176" w:type="dxa"/>
        <w:tblLayout w:type="fixed"/>
        <w:tblLook w:val="0080" w:firstRow="0" w:lastRow="0" w:firstColumn="1" w:lastColumn="0" w:noHBand="0" w:noVBand="0"/>
      </w:tblPr>
      <w:tblGrid>
        <w:gridCol w:w="1135"/>
        <w:gridCol w:w="2561"/>
        <w:gridCol w:w="1507"/>
        <w:gridCol w:w="4930"/>
        <w:gridCol w:w="1180"/>
        <w:gridCol w:w="1199"/>
        <w:gridCol w:w="588"/>
        <w:gridCol w:w="1701"/>
      </w:tblGrid>
      <w:tr w:rsidR="00B675E0" w:rsidRPr="00735E4C" w14:paraId="42C51755" w14:textId="77777777" w:rsidTr="00421D77">
        <w:trPr>
          <w:trHeight w:val="510"/>
        </w:trPr>
        <w:tc>
          <w:tcPr>
            <w:tcW w:w="1135" w:type="dxa"/>
            <w:vMerge w:val="restart"/>
            <w:tcBorders>
              <w:top w:val="single" w:sz="4" w:space="0" w:color="auto"/>
              <w:left w:val="single" w:sz="4" w:space="0" w:color="auto"/>
              <w:bottom w:val="single" w:sz="4" w:space="0" w:color="auto"/>
              <w:right w:val="single" w:sz="4" w:space="0" w:color="auto"/>
            </w:tcBorders>
            <w:vAlign w:val="center"/>
          </w:tcPr>
          <w:p w14:paraId="7F13C334"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p w14:paraId="34348F96"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 об'єкту конкурсу</w:t>
            </w:r>
          </w:p>
        </w:tc>
        <w:tc>
          <w:tcPr>
            <w:tcW w:w="4068" w:type="dxa"/>
            <w:gridSpan w:val="2"/>
            <w:tcBorders>
              <w:top w:val="single" w:sz="4" w:space="0" w:color="auto"/>
              <w:left w:val="nil"/>
              <w:bottom w:val="single" w:sz="4" w:space="0" w:color="auto"/>
              <w:right w:val="single" w:sz="4" w:space="0" w:color="auto"/>
            </w:tcBorders>
            <w:vAlign w:val="center"/>
          </w:tcPr>
          <w:p w14:paraId="5F754455"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Об'єкт конкурсу</w:t>
            </w:r>
          </w:p>
        </w:tc>
        <w:tc>
          <w:tcPr>
            <w:tcW w:w="6110" w:type="dxa"/>
            <w:gridSpan w:val="2"/>
            <w:tcBorders>
              <w:top w:val="single" w:sz="4" w:space="0" w:color="auto"/>
              <w:left w:val="nil"/>
              <w:bottom w:val="single" w:sz="4" w:space="0" w:color="auto"/>
              <w:right w:val="single" w:sz="4" w:space="0" w:color="auto"/>
            </w:tcBorders>
            <w:vAlign w:val="center"/>
          </w:tcPr>
          <w:p w14:paraId="30CB5EBA"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Коротка характеристика об'єкта конкурсу</w:t>
            </w:r>
          </w:p>
        </w:tc>
        <w:tc>
          <w:tcPr>
            <w:tcW w:w="1787" w:type="dxa"/>
            <w:gridSpan w:val="2"/>
            <w:tcBorders>
              <w:top w:val="single" w:sz="4" w:space="0" w:color="auto"/>
              <w:left w:val="nil"/>
              <w:bottom w:val="single" w:sz="4" w:space="0" w:color="auto"/>
              <w:right w:val="single" w:sz="4" w:space="0" w:color="auto"/>
            </w:tcBorders>
            <w:vAlign w:val="center"/>
          </w:tcPr>
          <w:p w14:paraId="04FDC3FD"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Вимоги до структури парку автобусів</w:t>
            </w:r>
          </w:p>
        </w:tc>
        <w:tc>
          <w:tcPr>
            <w:tcW w:w="1701" w:type="dxa"/>
            <w:vMerge w:val="restart"/>
            <w:tcBorders>
              <w:top w:val="single" w:sz="4" w:space="0" w:color="auto"/>
              <w:left w:val="nil"/>
              <w:right w:val="single" w:sz="4" w:space="0" w:color="auto"/>
            </w:tcBorders>
            <w:vAlign w:val="center"/>
          </w:tcPr>
          <w:p w14:paraId="16548027"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Особливості періодичності виконання перевезень (сезонний у певні дні тижня тощо)</w:t>
            </w:r>
          </w:p>
        </w:tc>
      </w:tr>
      <w:tr w:rsidR="00B675E0" w:rsidRPr="00735E4C" w14:paraId="110FA7DC" w14:textId="77777777" w:rsidTr="00421D77">
        <w:trPr>
          <w:trHeight w:val="300"/>
        </w:trPr>
        <w:tc>
          <w:tcPr>
            <w:tcW w:w="1135" w:type="dxa"/>
            <w:vMerge/>
            <w:tcBorders>
              <w:top w:val="nil"/>
              <w:left w:val="single" w:sz="4" w:space="0" w:color="auto"/>
              <w:bottom w:val="single" w:sz="4" w:space="0" w:color="auto"/>
              <w:right w:val="single" w:sz="4" w:space="0" w:color="auto"/>
            </w:tcBorders>
            <w:vAlign w:val="center"/>
          </w:tcPr>
          <w:p w14:paraId="1E1CF671"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2561" w:type="dxa"/>
            <w:vMerge w:val="restart"/>
            <w:tcBorders>
              <w:top w:val="nil"/>
              <w:left w:val="single" w:sz="4" w:space="0" w:color="auto"/>
              <w:bottom w:val="single" w:sz="4" w:space="0" w:color="auto"/>
              <w:right w:val="single" w:sz="4" w:space="0" w:color="auto"/>
            </w:tcBorders>
            <w:vAlign w:val="center"/>
          </w:tcPr>
          <w:p w14:paraId="5827095E"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Початкові та кінцеві пункти маршруту</w:t>
            </w:r>
          </w:p>
        </w:tc>
        <w:tc>
          <w:tcPr>
            <w:tcW w:w="1507" w:type="dxa"/>
            <w:vMerge w:val="restart"/>
            <w:tcBorders>
              <w:top w:val="nil"/>
              <w:left w:val="single" w:sz="4" w:space="0" w:color="auto"/>
              <w:bottom w:val="single" w:sz="4" w:space="0" w:color="auto"/>
              <w:right w:val="single" w:sz="4" w:space="0" w:color="auto"/>
            </w:tcBorders>
            <w:vAlign w:val="center"/>
          </w:tcPr>
          <w:p w14:paraId="6C9F3D74"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 рейсу/маршруту, кількість оборотних рейсів</w:t>
            </w:r>
          </w:p>
        </w:tc>
        <w:tc>
          <w:tcPr>
            <w:tcW w:w="4930" w:type="dxa"/>
            <w:vMerge w:val="restart"/>
            <w:tcBorders>
              <w:top w:val="single" w:sz="4" w:space="0" w:color="auto"/>
              <w:left w:val="single" w:sz="4" w:space="0" w:color="auto"/>
              <w:bottom w:val="single" w:sz="4" w:space="0" w:color="auto"/>
              <w:right w:val="single" w:sz="4" w:space="0" w:color="auto"/>
            </w:tcBorders>
            <w:vAlign w:val="center"/>
          </w:tcPr>
          <w:p w14:paraId="340570F8"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Час відправлення з кінцевих пунктів та (прибуття) до них, режим руху, інтервал.</w:t>
            </w:r>
          </w:p>
        </w:tc>
        <w:tc>
          <w:tcPr>
            <w:tcW w:w="1180" w:type="dxa"/>
            <w:vMerge w:val="restart"/>
            <w:tcBorders>
              <w:top w:val="nil"/>
              <w:left w:val="single" w:sz="4" w:space="0" w:color="auto"/>
              <w:bottom w:val="single" w:sz="4" w:space="0" w:color="auto"/>
              <w:right w:val="single" w:sz="4" w:space="0" w:color="auto"/>
            </w:tcBorders>
            <w:vAlign w:val="center"/>
          </w:tcPr>
          <w:p w14:paraId="4FCBAE3D" w14:textId="77777777" w:rsidR="00B675E0" w:rsidRPr="0078164D" w:rsidRDefault="00B675E0" w:rsidP="00DC6950">
            <w:pPr>
              <w:spacing w:after="0" w:line="240" w:lineRule="auto"/>
              <w:jc w:val="center"/>
              <w:rPr>
                <w:rFonts w:ascii="Times New Roman" w:hAnsi="Times New Roman" w:cs="Times New Roman"/>
                <w:color w:val="000000" w:themeColor="text1"/>
                <w:sz w:val="16"/>
                <w:szCs w:val="16"/>
                <w:lang w:eastAsia="uk-UA"/>
              </w:rPr>
            </w:pPr>
            <w:r w:rsidRPr="0078164D">
              <w:rPr>
                <w:rFonts w:ascii="Times New Roman" w:hAnsi="Times New Roman" w:cs="Times New Roman"/>
                <w:color w:val="000000" w:themeColor="text1"/>
                <w:sz w:val="16"/>
                <w:szCs w:val="16"/>
                <w:lang w:eastAsia="uk-UA"/>
              </w:rPr>
              <w:t>Протяжність</w:t>
            </w:r>
          </w:p>
        </w:tc>
        <w:tc>
          <w:tcPr>
            <w:tcW w:w="1787" w:type="dxa"/>
            <w:gridSpan w:val="2"/>
            <w:vMerge w:val="restart"/>
            <w:tcBorders>
              <w:top w:val="single" w:sz="4" w:space="0" w:color="auto"/>
              <w:left w:val="nil"/>
              <w:right w:val="single" w:sz="4" w:space="0" w:color="auto"/>
            </w:tcBorders>
            <w:vAlign w:val="center"/>
          </w:tcPr>
          <w:p w14:paraId="53E83353"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r w:rsidRPr="0078164D">
              <w:rPr>
                <w:rFonts w:ascii="Times New Roman" w:hAnsi="Times New Roman" w:cs="Times New Roman"/>
                <w:color w:val="000000" w:themeColor="text1"/>
                <w:sz w:val="20"/>
                <w:szCs w:val="20"/>
                <w:lang w:eastAsia="uk-UA"/>
              </w:rPr>
              <w:t>Кількість: основний + резервний. Рекомендована к-сть зірочок за параметрами комфортності (на міжміських)</w:t>
            </w:r>
          </w:p>
        </w:tc>
        <w:tc>
          <w:tcPr>
            <w:tcW w:w="1701" w:type="dxa"/>
            <w:vMerge/>
            <w:tcBorders>
              <w:left w:val="nil"/>
              <w:right w:val="single" w:sz="4" w:space="0" w:color="auto"/>
            </w:tcBorders>
            <w:vAlign w:val="center"/>
          </w:tcPr>
          <w:p w14:paraId="0E05D6D7"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r>
      <w:tr w:rsidR="00B675E0" w:rsidRPr="00735E4C" w14:paraId="2F6E7DC8" w14:textId="77777777" w:rsidTr="00421D77">
        <w:trPr>
          <w:trHeight w:val="990"/>
        </w:trPr>
        <w:tc>
          <w:tcPr>
            <w:tcW w:w="1135" w:type="dxa"/>
            <w:vMerge/>
            <w:tcBorders>
              <w:top w:val="nil"/>
              <w:left w:val="single" w:sz="4" w:space="0" w:color="auto"/>
              <w:bottom w:val="single" w:sz="4" w:space="0" w:color="auto"/>
              <w:right w:val="single" w:sz="4" w:space="0" w:color="auto"/>
            </w:tcBorders>
            <w:vAlign w:val="center"/>
          </w:tcPr>
          <w:p w14:paraId="20A76DC7"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2561" w:type="dxa"/>
            <w:vMerge/>
            <w:tcBorders>
              <w:top w:val="nil"/>
              <w:left w:val="single" w:sz="4" w:space="0" w:color="auto"/>
              <w:bottom w:val="single" w:sz="4" w:space="0" w:color="auto"/>
              <w:right w:val="single" w:sz="4" w:space="0" w:color="auto"/>
            </w:tcBorders>
            <w:vAlign w:val="center"/>
          </w:tcPr>
          <w:p w14:paraId="522B3060"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507" w:type="dxa"/>
            <w:vMerge/>
            <w:tcBorders>
              <w:top w:val="nil"/>
              <w:left w:val="single" w:sz="4" w:space="0" w:color="auto"/>
              <w:bottom w:val="single" w:sz="4" w:space="0" w:color="auto"/>
              <w:right w:val="single" w:sz="4" w:space="0" w:color="auto"/>
            </w:tcBorders>
            <w:vAlign w:val="center"/>
          </w:tcPr>
          <w:p w14:paraId="5DEBBED8"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4930" w:type="dxa"/>
            <w:vMerge/>
            <w:tcBorders>
              <w:top w:val="single" w:sz="4" w:space="0" w:color="auto"/>
              <w:left w:val="single" w:sz="4" w:space="0" w:color="auto"/>
              <w:bottom w:val="single" w:sz="4" w:space="0" w:color="auto"/>
              <w:right w:val="single" w:sz="4" w:space="0" w:color="auto"/>
            </w:tcBorders>
            <w:vAlign w:val="center"/>
          </w:tcPr>
          <w:p w14:paraId="38055ADB"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180" w:type="dxa"/>
            <w:vMerge/>
            <w:tcBorders>
              <w:top w:val="nil"/>
              <w:left w:val="single" w:sz="4" w:space="0" w:color="auto"/>
              <w:bottom w:val="single" w:sz="4" w:space="0" w:color="auto"/>
              <w:right w:val="single" w:sz="4" w:space="0" w:color="auto"/>
            </w:tcBorders>
            <w:vAlign w:val="center"/>
          </w:tcPr>
          <w:p w14:paraId="407B5D19"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787" w:type="dxa"/>
            <w:gridSpan w:val="2"/>
            <w:vMerge/>
            <w:tcBorders>
              <w:left w:val="nil"/>
              <w:bottom w:val="single" w:sz="4" w:space="0" w:color="auto"/>
              <w:right w:val="single" w:sz="4" w:space="0" w:color="auto"/>
            </w:tcBorders>
            <w:vAlign w:val="center"/>
          </w:tcPr>
          <w:p w14:paraId="57AF643E"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c>
          <w:tcPr>
            <w:tcW w:w="1701" w:type="dxa"/>
            <w:vMerge/>
            <w:tcBorders>
              <w:left w:val="nil"/>
              <w:bottom w:val="single" w:sz="4" w:space="0" w:color="auto"/>
              <w:right w:val="single" w:sz="4" w:space="0" w:color="auto"/>
            </w:tcBorders>
            <w:vAlign w:val="center"/>
          </w:tcPr>
          <w:p w14:paraId="7EA58865" w14:textId="77777777" w:rsidR="00B675E0" w:rsidRPr="0078164D" w:rsidRDefault="00B675E0" w:rsidP="00DC6950">
            <w:pPr>
              <w:spacing w:after="0" w:line="240" w:lineRule="auto"/>
              <w:jc w:val="center"/>
              <w:rPr>
                <w:rFonts w:ascii="Times New Roman" w:hAnsi="Times New Roman" w:cs="Times New Roman"/>
                <w:color w:val="000000" w:themeColor="text1"/>
                <w:sz w:val="20"/>
                <w:szCs w:val="20"/>
                <w:lang w:eastAsia="uk-UA"/>
              </w:rPr>
            </w:pPr>
          </w:p>
        </w:tc>
      </w:tr>
      <w:tr w:rsidR="003E3AAC" w:rsidRPr="00735E4C" w14:paraId="7BD93EEC" w14:textId="77777777" w:rsidTr="00421D77">
        <w:tblPrEx>
          <w:tblCellMar>
            <w:left w:w="10" w:type="dxa"/>
            <w:right w:w="10" w:type="dxa"/>
          </w:tblCellMar>
        </w:tblPrEx>
        <w:trPr>
          <w:trHeight w:hRule="exact" w:val="700"/>
        </w:trPr>
        <w:tc>
          <w:tcPr>
            <w:tcW w:w="1135" w:type="dxa"/>
            <w:tcBorders>
              <w:top w:val="single" w:sz="4" w:space="0" w:color="auto"/>
              <w:left w:val="single" w:sz="4" w:space="0" w:color="auto"/>
              <w:bottom w:val="single" w:sz="4" w:space="0" w:color="auto"/>
            </w:tcBorders>
            <w:shd w:val="clear" w:color="auto" w:fill="FFFFFF"/>
            <w:vAlign w:val="center"/>
          </w:tcPr>
          <w:p w14:paraId="3CDC3B7F"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14</w:t>
            </w:r>
          </w:p>
        </w:tc>
        <w:tc>
          <w:tcPr>
            <w:tcW w:w="2561" w:type="dxa"/>
            <w:tcBorders>
              <w:top w:val="single" w:sz="4" w:space="0" w:color="auto"/>
              <w:left w:val="single" w:sz="4" w:space="0" w:color="auto"/>
              <w:bottom w:val="single" w:sz="4" w:space="0" w:color="auto"/>
            </w:tcBorders>
            <w:shd w:val="clear" w:color="auto" w:fill="auto"/>
            <w:vAlign w:val="center"/>
          </w:tcPr>
          <w:p w14:paraId="67E348CE" w14:textId="77777777" w:rsidR="003E3AAC" w:rsidRPr="00991F95" w:rsidRDefault="003E3AAC" w:rsidP="00BF1274">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Фронтівка </w:t>
            </w:r>
            <w:r w:rsidR="00BF1274">
              <w:rPr>
                <w:rFonts w:ascii="Times New Roman" w:hAnsi="Times New Roman" w:cs="Times New Roman"/>
                <w:color w:val="000000" w:themeColor="text1"/>
                <w:sz w:val="20"/>
                <w:szCs w:val="20"/>
              </w:rPr>
              <w:t>–</w:t>
            </w:r>
            <w:r w:rsidRPr="00991F95">
              <w:rPr>
                <w:rFonts w:ascii="Times New Roman" w:hAnsi="Times New Roman" w:cs="Times New Roman"/>
                <w:color w:val="000000" w:themeColor="text1"/>
                <w:sz w:val="20"/>
                <w:szCs w:val="20"/>
              </w:rPr>
              <w:t xml:space="preserve"> Оратів АС </w:t>
            </w:r>
            <w:r w:rsidR="00BF1274">
              <w:rPr>
                <w:rFonts w:ascii="Times New Roman" w:hAnsi="Times New Roman" w:cs="Times New Roman"/>
                <w:color w:val="000000" w:themeColor="text1"/>
                <w:sz w:val="20"/>
                <w:szCs w:val="20"/>
              </w:rPr>
              <w:t>–</w:t>
            </w:r>
            <w:r w:rsidRPr="00991F95">
              <w:rPr>
                <w:rFonts w:ascii="Times New Roman" w:hAnsi="Times New Roman" w:cs="Times New Roman"/>
                <w:color w:val="000000" w:themeColor="text1"/>
                <w:sz w:val="20"/>
                <w:szCs w:val="20"/>
              </w:rPr>
              <w:t xml:space="preserve"> Вінниця АС-3 ч/з Підвисоке</w:t>
            </w:r>
          </w:p>
        </w:tc>
        <w:tc>
          <w:tcPr>
            <w:tcW w:w="1507" w:type="dxa"/>
            <w:tcBorders>
              <w:top w:val="single" w:sz="4" w:space="0" w:color="auto"/>
              <w:left w:val="single" w:sz="4" w:space="0" w:color="auto"/>
              <w:bottom w:val="single" w:sz="4" w:space="0" w:color="auto"/>
            </w:tcBorders>
            <w:shd w:val="clear" w:color="auto" w:fill="auto"/>
            <w:vAlign w:val="center"/>
          </w:tcPr>
          <w:p w14:paraId="156D0697"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3/4</w:t>
            </w:r>
          </w:p>
        </w:tc>
        <w:tc>
          <w:tcPr>
            <w:tcW w:w="4930" w:type="dxa"/>
            <w:tcBorders>
              <w:top w:val="single" w:sz="4" w:space="0" w:color="auto"/>
              <w:left w:val="single" w:sz="4" w:space="0" w:color="auto"/>
              <w:bottom w:val="single" w:sz="4" w:space="0" w:color="auto"/>
            </w:tcBorders>
            <w:shd w:val="clear" w:color="auto" w:fill="auto"/>
            <w:vAlign w:val="center"/>
          </w:tcPr>
          <w:p w14:paraId="12A29D15"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0370FA63"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5:50(9:00)/15:40(18:45)</w:t>
            </w:r>
          </w:p>
        </w:tc>
        <w:tc>
          <w:tcPr>
            <w:tcW w:w="1180" w:type="dxa"/>
            <w:tcBorders>
              <w:top w:val="single" w:sz="4" w:space="0" w:color="auto"/>
              <w:left w:val="single" w:sz="4" w:space="0" w:color="auto"/>
              <w:bottom w:val="single" w:sz="4" w:space="0" w:color="auto"/>
            </w:tcBorders>
            <w:shd w:val="clear" w:color="auto" w:fill="auto"/>
            <w:vAlign w:val="center"/>
          </w:tcPr>
          <w:p w14:paraId="20424D95"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119 </w:t>
            </w:r>
          </w:p>
        </w:tc>
        <w:tc>
          <w:tcPr>
            <w:tcW w:w="1199" w:type="dxa"/>
            <w:tcBorders>
              <w:top w:val="single" w:sz="4" w:space="0" w:color="auto"/>
              <w:left w:val="single" w:sz="4" w:space="0" w:color="auto"/>
              <w:bottom w:val="single" w:sz="4" w:space="0" w:color="auto"/>
            </w:tcBorders>
            <w:shd w:val="clear" w:color="auto" w:fill="auto"/>
            <w:vAlign w:val="center"/>
          </w:tcPr>
          <w:p w14:paraId="2AA707A6"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64DD3FD2"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16E6574C"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AFC9B1"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3E3AAC" w:rsidRPr="00991F95" w14:paraId="224EFE28" w14:textId="77777777" w:rsidTr="00336963">
        <w:tblPrEx>
          <w:tblCellMar>
            <w:left w:w="10" w:type="dxa"/>
            <w:right w:w="10" w:type="dxa"/>
          </w:tblCellMar>
        </w:tblPrEx>
        <w:trPr>
          <w:trHeight w:hRule="exact" w:val="980"/>
        </w:trPr>
        <w:tc>
          <w:tcPr>
            <w:tcW w:w="1135" w:type="dxa"/>
            <w:tcBorders>
              <w:top w:val="single" w:sz="4" w:space="0" w:color="auto"/>
              <w:left w:val="single" w:sz="4" w:space="0" w:color="auto"/>
              <w:bottom w:val="single" w:sz="4" w:space="0" w:color="auto"/>
            </w:tcBorders>
            <w:shd w:val="clear" w:color="auto" w:fill="FFFFFF"/>
            <w:vAlign w:val="center"/>
          </w:tcPr>
          <w:p w14:paraId="584FE9B4"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17</w:t>
            </w:r>
          </w:p>
        </w:tc>
        <w:tc>
          <w:tcPr>
            <w:tcW w:w="2561" w:type="dxa"/>
            <w:tcBorders>
              <w:top w:val="single" w:sz="4" w:space="0" w:color="auto"/>
              <w:left w:val="single" w:sz="4" w:space="0" w:color="auto"/>
              <w:bottom w:val="single" w:sz="4" w:space="0" w:color="auto"/>
            </w:tcBorders>
            <w:shd w:val="clear" w:color="auto" w:fill="auto"/>
            <w:vAlign w:val="center"/>
          </w:tcPr>
          <w:p w14:paraId="0CC595E8" w14:textId="77777777" w:rsidR="003E3AAC" w:rsidRPr="00991F95" w:rsidRDefault="003E3AAC" w:rsidP="00BF1274">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Вінниця АС-3 </w:t>
            </w:r>
            <w:r w:rsidR="00BF1274">
              <w:rPr>
                <w:rFonts w:ascii="Times New Roman" w:hAnsi="Times New Roman" w:cs="Times New Roman"/>
                <w:color w:val="000000" w:themeColor="text1"/>
                <w:sz w:val="20"/>
                <w:szCs w:val="20"/>
              </w:rPr>
              <w:t>–</w:t>
            </w:r>
            <w:r w:rsidRPr="00991F95">
              <w:rPr>
                <w:rFonts w:ascii="Times New Roman" w:hAnsi="Times New Roman" w:cs="Times New Roman"/>
                <w:color w:val="000000" w:themeColor="text1"/>
                <w:sz w:val="20"/>
                <w:szCs w:val="20"/>
              </w:rPr>
              <w:t xml:space="preserve"> </w:t>
            </w:r>
            <w:proofErr w:type="spellStart"/>
            <w:r w:rsidRPr="00991F95">
              <w:rPr>
                <w:rFonts w:ascii="Times New Roman" w:hAnsi="Times New Roman" w:cs="Times New Roman"/>
                <w:color w:val="000000" w:themeColor="text1"/>
                <w:sz w:val="20"/>
                <w:szCs w:val="20"/>
              </w:rPr>
              <w:t>Л.Лисіївка</w:t>
            </w:r>
            <w:proofErr w:type="spellEnd"/>
          </w:p>
        </w:tc>
        <w:tc>
          <w:tcPr>
            <w:tcW w:w="1507" w:type="dxa"/>
            <w:tcBorders>
              <w:top w:val="single" w:sz="4" w:space="0" w:color="auto"/>
              <w:left w:val="single" w:sz="4" w:space="0" w:color="auto"/>
              <w:bottom w:val="single" w:sz="4" w:space="0" w:color="auto"/>
            </w:tcBorders>
            <w:shd w:val="clear" w:color="auto" w:fill="auto"/>
            <w:vAlign w:val="center"/>
          </w:tcPr>
          <w:p w14:paraId="13148DE5"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341п-350п</w:t>
            </w:r>
          </w:p>
        </w:tc>
        <w:tc>
          <w:tcPr>
            <w:tcW w:w="4930" w:type="dxa"/>
            <w:tcBorders>
              <w:top w:val="single" w:sz="4" w:space="0" w:color="auto"/>
              <w:left w:val="single" w:sz="4" w:space="0" w:color="auto"/>
              <w:bottom w:val="single" w:sz="4" w:space="0" w:color="auto"/>
            </w:tcBorders>
            <w:shd w:val="clear" w:color="auto" w:fill="auto"/>
            <w:vAlign w:val="center"/>
          </w:tcPr>
          <w:p w14:paraId="16944EE7"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52A3BD0C"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6:35(7:15)/7:35(8:15),10:05(10:45)/11:00(11:40), 13:00(13:40)/14:00(14:40),16:00(16:40)/16:55(17:35), 18:35(19:15)/19:30(20:10)</w:t>
            </w:r>
          </w:p>
        </w:tc>
        <w:tc>
          <w:tcPr>
            <w:tcW w:w="1180" w:type="dxa"/>
            <w:tcBorders>
              <w:top w:val="single" w:sz="4" w:space="0" w:color="auto"/>
              <w:left w:val="single" w:sz="4" w:space="0" w:color="auto"/>
              <w:bottom w:val="single" w:sz="4" w:space="0" w:color="auto"/>
            </w:tcBorders>
            <w:shd w:val="clear" w:color="auto" w:fill="auto"/>
            <w:vAlign w:val="center"/>
          </w:tcPr>
          <w:p w14:paraId="6E9859FC"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33 </w:t>
            </w:r>
          </w:p>
        </w:tc>
        <w:tc>
          <w:tcPr>
            <w:tcW w:w="1199" w:type="dxa"/>
            <w:tcBorders>
              <w:top w:val="single" w:sz="4" w:space="0" w:color="auto"/>
              <w:left w:val="single" w:sz="4" w:space="0" w:color="auto"/>
              <w:bottom w:val="single" w:sz="4" w:space="0" w:color="auto"/>
            </w:tcBorders>
            <w:shd w:val="clear" w:color="auto" w:fill="auto"/>
            <w:vAlign w:val="center"/>
          </w:tcPr>
          <w:p w14:paraId="65C11693"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3B8BF353"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14:paraId="03027C8A"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1707541" w14:textId="77777777" w:rsidR="003E3AAC" w:rsidRPr="00991F95" w:rsidRDefault="003E3AAC"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991F95" w14:paraId="645DE406" w14:textId="77777777" w:rsidTr="00421D77">
        <w:tblPrEx>
          <w:tblCellMar>
            <w:left w:w="10" w:type="dxa"/>
            <w:right w:w="10" w:type="dxa"/>
          </w:tblCellMar>
        </w:tblPrEx>
        <w:trPr>
          <w:trHeight w:hRule="exact" w:val="575"/>
        </w:trPr>
        <w:tc>
          <w:tcPr>
            <w:tcW w:w="1135" w:type="dxa"/>
            <w:tcBorders>
              <w:top w:val="single" w:sz="4" w:space="0" w:color="auto"/>
              <w:left w:val="single" w:sz="4" w:space="0" w:color="auto"/>
              <w:bottom w:val="single" w:sz="4" w:space="0" w:color="auto"/>
            </w:tcBorders>
            <w:shd w:val="clear" w:color="auto" w:fill="FFFFFF"/>
            <w:vAlign w:val="center"/>
          </w:tcPr>
          <w:p w14:paraId="4B79103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26 </w:t>
            </w:r>
          </w:p>
        </w:tc>
        <w:tc>
          <w:tcPr>
            <w:tcW w:w="2561" w:type="dxa"/>
            <w:tcBorders>
              <w:top w:val="single" w:sz="4" w:space="0" w:color="auto"/>
              <w:left w:val="single" w:sz="4" w:space="0" w:color="auto"/>
              <w:bottom w:val="single" w:sz="4" w:space="0" w:color="auto"/>
            </w:tcBorders>
            <w:shd w:val="clear" w:color="auto" w:fill="auto"/>
            <w:vAlign w:val="center"/>
          </w:tcPr>
          <w:p w14:paraId="7E6FAC9F" w14:textId="77777777" w:rsidR="002C614E" w:rsidRPr="00991F95" w:rsidRDefault="002C614E" w:rsidP="00BF563D">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Бершадь АС – </w:t>
            </w:r>
            <w:proofErr w:type="spellStart"/>
            <w:r w:rsidRPr="00991F95">
              <w:rPr>
                <w:rFonts w:ascii="Times New Roman" w:hAnsi="Times New Roman" w:cs="Times New Roman"/>
                <w:color w:val="000000" w:themeColor="text1"/>
                <w:sz w:val="20"/>
                <w:szCs w:val="20"/>
              </w:rPr>
              <w:t>Теплик</w:t>
            </w:r>
            <w:proofErr w:type="spellEnd"/>
            <w:r w:rsidRPr="00991F95">
              <w:rPr>
                <w:rFonts w:ascii="Times New Roman" w:hAnsi="Times New Roman" w:cs="Times New Roman"/>
                <w:color w:val="000000" w:themeColor="text1"/>
                <w:sz w:val="20"/>
                <w:szCs w:val="20"/>
              </w:rPr>
              <w:t xml:space="preserve"> АС – Вінниця АС-1 </w:t>
            </w:r>
          </w:p>
        </w:tc>
        <w:tc>
          <w:tcPr>
            <w:tcW w:w="1507" w:type="dxa"/>
            <w:tcBorders>
              <w:top w:val="single" w:sz="4" w:space="0" w:color="auto"/>
              <w:left w:val="single" w:sz="4" w:space="0" w:color="auto"/>
              <w:bottom w:val="single" w:sz="4" w:space="0" w:color="auto"/>
            </w:tcBorders>
            <w:shd w:val="clear" w:color="auto" w:fill="auto"/>
            <w:vAlign w:val="center"/>
          </w:tcPr>
          <w:p w14:paraId="1D3E5B21" w14:textId="77777777" w:rsidR="002C614E" w:rsidRPr="00991F95" w:rsidRDefault="002C614E" w:rsidP="00BF563D">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1363/1364</w:t>
            </w:r>
          </w:p>
        </w:tc>
        <w:tc>
          <w:tcPr>
            <w:tcW w:w="4930" w:type="dxa"/>
            <w:tcBorders>
              <w:top w:val="single" w:sz="4" w:space="0" w:color="auto"/>
              <w:left w:val="single" w:sz="4" w:space="0" w:color="auto"/>
              <w:bottom w:val="single" w:sz="4" w:space="0" w:color="auto"/>
            </w:tcBorders>
            <w:shd w:val="clear" w:color="auto" w:fill="auto"/>
            <w:vAlign w:val="center"/>
          </w:tcPr>
          <w:p w14:paraId="7C3AD521" w14:textId="77777777" w:rsidR="00991F95" w:rsidRPr="00991F95" w:rsidRDefault="00991F95" w:rsidP="00991F95">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80F5283" w14:textId="77777777" w:rsidR="002C614E" w:rsidRPr="00991F95" w:rsidRDefault="002C614E" w:rsidP="00BF563D">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12:55(16:40)//18:45/22:10</w:t>
            </w:r>
          </w:p>
        </w:tc>
        <w:tc>
          <w:tcPr>
            <w:tcW w:w="1180" w:type="dxa"/>
            <w:tcBorders>
              <w:top w:val="single" w:sz="4" w:space="0" w:color="auto"/>
              <w:left w:val="single" w:sz="4" w:space="0" w:color="auto"/>
              <w:bottom w:val="single" w:sz="4" w:space="0" w:color="auto"/>
            </w:tcBorders>
            <w:shd w:val="clear" w:color="auto" w:fill="auto"/>
            <w:vAlign w:val="center"/>
          </w:tcPr>
          <w:p w14:paraId="7EDD71C8" w14:textId="77777777" w:rsidR="002C614E" w:rsidRPr="00991F95" w:rsidRDefault="002C614E" w:rsidP="00BF563D">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173</w:t>
            </w:r>
          </w:p>
        </w:tc>
        <w:tc>
          <w:tcPr>
            <w:tcW w:w="1199" w:type="dxa"/>
            <w:tcBorders>
              <w:top w:val="single" w:sz="4" w:space="0" w:color="auto"/>
              <w:left w:val="single" w:sz="4" w:space="0" w:color="auto"/>
              <w:bottom w:val="single" w:sz="4" w:space="0" w:color="auto"/>
            </w:tcBorders>
            <w:shd w:val="clear" w:color="auto" w:fill="auto"/>
            <w:vAlign w:val="center"/>
          </w:tcPr>
          <w:p w14:paraId="10631226" w14:textId="77777777" w:rsidR="002C614E" w:rsidRPr="00991F95" w:rsidRDefault="002C614E" w:rsidP="00BF563D">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М3</w:t>
            </w:r>
          </w:p>
          <w:p w14:paraId="43BC0576" w14:textId="77777777" w:rsidR="002C614E" w:rsidRPr="00991F95" w:rsidRDefault="002C614E" w:rsidP="00BF563D">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II, ІІІ</w:t>
            </w:r>
          </w:p>
        </w:tc>
        <w:tc>
          <w:tcPr>
            <w:tcW w:w="588" w:type="dxa"/>
            <w:tcBorders>
              <w:top w:val="single" w:sz="4" w:space="0" w:color="auto"/>
              <w:left w:val="single" w:sz="4" w:space="0" w:color="auto"/>
              <w:bottom w:val="single" w:sz="4" w:space="0" w:color="auto"/>
            </w:tcBorders>
            <w:shd w:val="clear" w:color="auto" w:fill="auto"/>
            <w:vAlign w:val="center"/>
          </w:tcPr>
          <w:p w14:paraId="1F2A488D" w14:textId="77777777" w:rsidR="002C614E" w:rsidRPr="00991F95" w:rsidRDefault="002C614E" w:rsidP="00BF563D">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2E040B" w14:textId="77777777" w:rsidR="002C614E" w:rsidRPr="00991F95" w:rsidRDefault="002C614E" w:rsidP="00BF563D">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991F95" w14:paraId="39D736EE" w14:textId="77777777" w:rsidTr="00421D77">
        <w:tblPrEx>
          <w:tblCellMar>
            <w:left w:w="10" w:type="dxa"/>
            <w:right w:w="10" w:type="dxa"/>
          </w:tblCellMar>
        </w:tblPrEx>
        <w:trPr>
          <w:trHeight w:hRule="exact" w:val="463"/>
        </w:trPr>
        <w:tc>
          <w:tcPr>
            <w:tcW w:w="1135" w:type="dxa"/>
            <w:tcBorders>
              <w:top w:val="single" w:sz="4" w:space="0" w:color="auto"/>
              <w:left w:val="single" w:sz="4" w:space="0" w:color="auto"/>
              <w:bottom w:val="single" w:sz="4" w:space="0" w:color="auto"/>
            </w:tcBorders>
            <w:shd w:val="clear" w:color="auto" w:fill="FFFFFF"/>
            <w:vAlign w:val="center"/>
          </w:tcPr>
          <w:p w14:paraId="0101A5B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28</w:t>
            </w:r>
          </w:p>
        </w:tc>
        <w:tc>
          <w:tcPr>
            <w:tcW w:w="2561" w:type="dxa"/>
            <w:tcBorders>
              <w:top w:val="single" w:sz="4" w:space="0" w:color="auto"/>
              <w:left w:val="single" w:sz="4" w:space="0" w:color="auto"/>
              <w:bottom w:val="single" w:sz="4" w:space="0" w:color="auto"/>
            </w:tcBorders>
            <w:shd w:val="clear" w:color="auto" w:fill="auto"/>
            <w:vAlign w:val="center"/>
          </w:tcPr>
          <w:p w14:paraId="373EB6F8"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proofErr w:type="spellStart"/>
            <w:r w:rsidRPr="00991F95">
              <w:rPr>
                <w:rFonts w:ascii="Times New Roman" w:hAnsi="Times New Roman" w:cs="Times New Roman"/>
                <w:color w:val="000000" w:themeColor="text1"/>
                <w:sz w:val="20"/>
                <w:szCs w:val="20"/>
              </w:rPr>
              <w:t>Балин</w:t>
            </w:r>
            <w:proofErr w:type="spellEnd"/>
            <w:r w:rsidRPr="00991F95">
              <w:rPr>
                <w:rFonts w:ascii="Times New Roman" w:hAnsi="Times New Roman" w:cs="Times New Roman"/>
                <w:color w:val="000000" w:themeColor="text1"/>
                <w:sz w:val="20"/>
                <w:szCs w:val="20"/>
              </w:rPr>
              <w:t xml:space="preserve"> – </w:t>
            </w:r>
            <w:proofErr w:type="spellStart"/>
            <w:r w:rsidRPr="00991F95">
              <w:rPr>
                <w:rFonts w:ascii="Times New Roman" w:hAnsi="Times New Roman" w:cs="Times New Roman"/>
                <w:color w:val="000000" w:themeColor="text1"/>
                <w:sz w:val="20"/>
                <w:szCs w:val="20"/>
              </w:rPr>
              <w:t>Літин</w:t>
            </w:r>
            <w:proofErr w:type="spellEnd"/>
            <w:r w:rsidRPr="00991F95">
              <w:rPr>
                <w:rFonts w:ascii="Times New Roman" w:hAnsi="Times New Roman" w:cs="Times New Roman"/>
                <w:color w:val="000000" w:themeColor="text1"/>
                <w:sz w:val="20"/>
                <w:szCs w:val="20"/>
              </w:rPr>
              <w:t xml:space="preserve"> АС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7BFE13F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209п/210п</w:t>
            </w:r>
          </w:p>
        </w:tc>
        <w:tc>
          <w:tcPr>
            <w:tcW w:w="4930" w:type="dxa"/>
            <w:tcBorders>
              <w:top w:val="single" w:sz="4" w:space="0" w:color="auto"/>
              <w:left w:val="single" w:sz="4" w:space="0" w:color="auto"/>
              <w:bottom w:val="single" w:sz="4" w:space="0" w:color="auto"/>
            </w:tcBorders>
            <w:shd w:val="clear" w:color="auto" w:fill="auto"/>
          </w:tcPr>
          <w:p w14:paraId="5D52030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2E4A812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5:55(7:46)/17:57(19:35)</w:t>
            </w:r>
          </w:p>
        </w:tc>
        <w:tc>
          <w:tcPr>
            <w:tcW w:w="1180" w:type="dxa"/>
            <w:tcBorders>
              <w:top w:val="single" w:sz="4" w:space="0" w:color="auto"/>
              <w:left w:val="single" w:sz="4" w:space="0" w:color="auto"/>
              <w:bottom w:val="single" w:sz="4" w:space="0" w:color="auto"/>
            </w:tcBorders>
            <w:shd w:val="clear" w:color="auto" w:fill="auto"/>
            <w:vAlign w:val="center"/>
          </w:tcPr>
          <w:p w14:paraId="7B4980B1"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41</w:t>
            </w:r>
          </w:p>
        </w:tc>
        <w:tc>
          <w:tcPr>
            <w:tcW w:w="1199" w:type="dxa"/>
            <w:tcBorders>
              <w:top w:val="single" w:sz="4" w:space="0" w:color="auto"/>
              <w:left w:val="single" w:sz="4" w:space="0" w:color="auto"/>
              <w:bottom w:val="single" w:sz="4" w:space="0" w:color="auto"/>
            </w:tcBorders>
            <w:shd w:val="clear" w:color="auto" w:fill="auto"/>
            <w:vAlign w:val="center"/>
          </w:tcPr>
          <w:p w14:paraId="4DDB0A1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671F4E6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14:paraId="370F9FC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7197B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991F95" w14:paraId="0688D4F6" w14:textId="77777777" w:rsidTr="00421D77">
        <w:tblPrEx>
          <w:tblCellMar>
            <w:left w:w="10" w:type="dxa"/>
            <w:right w:w="10" w:type="dxa"/>
          </w:tblCellMar>
        </w:tblPrEx>
        <w:trPr>
          <w:trHeight w:val="655"/>
        </w:trPr>
        <w:tc>
          <w:tcPr>
            <w:tcW w:w="1135" w:type="dxa"/>
            <w:tcBorders>
              <w:top w:val="single" w:sz="4" w:space="0" w:color="auto"/>
              <w:left w:val="single" w:sz="4" w:space="0" w:color="auto"/>
              <w:bottom w:val="single" w:sz="4" w:space="0" w:color="auto"/>
            </w:tcBorders>
            <w:shd w:val="clear" w:color="auto" w:fill="FFFFFF"/>
            <w:vAlign w:val="center"/>
          </w:tcPr>
          <w:p w14:paraId="1063195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29</w:t>
            </w:r>
          </w:p>
        </w:tc>
        <w:tc>
          <w:tcPr>
            <w:tcW w:w="2561" w:type="dxa"/>
            <w:tcBorders>
              <w:top w:val="single" w:sz="4" w:space="0" w:color="auto"/>
              <w:left w:val="single" w:sz="4" w:space="0" w:color="auto"/>
              <w:bottom w:val="single" w:sz="4" w:space="0" w:color="auto"/>
            </w:tcBorders>
            <w:shd w:val="clear" w:color="auto" w:fill="auto"/>
            <w:vAlign w:val="center"/>
          </w:tcPr>
          <w:p w14:paraId="44CEC52A"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proofErr w:type="spellStart"/>
            <w:r w:rsidRPr="00991F95">
              <w:rPr>
                <w:rFonts w:ascii="Times New Roman" w:hAnsi="Times New Roman" w:cs="Times New Roman"/>
                <w:color w:val="000000" w:themeColor="text1"/>
                <w:sz w:val="20"/>
                <w:szCs w:val="20"/>
              </w:rPr>
              <w:t>Літин</w:t>
            </w:r>
            <w:proofErr w:type="spellEnd"/>
            <w:r w:rsidRPr="00991F95">
              <w:rPr>
                <w:rFonts w:ascii="Times New Roman" w:hAnsi="Times New Roman" w:cs="Times New Roman"/>
                <w:color w:val="000000" w:themeColor="text1"/>
                <w:sz w:val="20"/>
                <w:szCs w:val="20"/>
              </w:rPr>
              <w:t xml:space="preserve"> АС – </w:t>
            </w:r>
            <w:proofErr w:type="spellStart"/>
            <w:r w:rsidRPr="00991F95">
              <w:rPr>
                <w:rFonts w:ascii="Times New Roman" w:hAnsi="Times New Roman" w:cs="Times New Roman"/>
                <w:color w:val="000000" w:themeColor="text1"/>
                <w:sz w:val="20"/>
                <w:szCs w:val="20"/>
              </w:rPr>
              <w:t>Вінниківці</w:t>
            </w:r>
            <w:proofErr w:type="spellEnd"/>
            <w:r w:rsidRPr="00991F95">
              <w:rPr>
                <w:rFonts w:ascii="Times New Roman" w:hAnsi="Times New Roman" w:cs="Times New Roman"/>
                <w:color w:val="000000" w:themeColor="text1"/>
                <w:sz w:val="20"/>
                <w:szCs w:val="20"/>
              </w:rPr>
              <w:t xml:space="preserve"> –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4B6EB17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251-254</w:t>
            </w:r>
          </w:p>
        </w:tc>
        <w:tc>
          <w:tcPr>
            <w:tcW w:w="4930" w:type="dxa"/>
            <w:tcBorders>
              <w:top w:val="single" w:sz="4" w:space="0" w:color="auto"/>
              <w:left w:val="single" w:sz="4" w:space="0" w:color="auto"/>
              <w:bottom w:val="single" w:sz="4" w:space="0" w:color="auto"/>
            </w:tcBorders>
            <w:shd w:val="clear" w:color="auto" w:fill="auto"/>
          </w:tcPr>
          <w:p w14:paraId="709A76C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0CB564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5:45(8:30-Вінниця)/10-25(12:10-Вінниківці), 12:40-Вінниківці(14:25)/15:25-Вінниківці;18:05-Літин АС)</w:t>
            </w:r>
          </w:p>
        </w:tc>
        <w:tc>
          <w:tcPr>
            <w:tcW w:w="1180" w:type="dxa"/>
            <w:tcBorders>
              <w:top w:val="single" w:sz="4" w:space="0" w:color="auto"/>
              <w:left w:val="single" w:sz="4" w:space="0" w:color="auto"/>
              <w:bottom w:val="single" w:sz="4" w:space="0" w:color="auto"/>
            </w:tcBorders>
            <w:shd w:val="clear" w:color="auto" w:fill="auto"/>
            <w:vAlign w:val="center"/>
          </w:tcPr>
          <w:p w14:paraId="43B9E59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31/58</w:t>
            </w:r>
          </w:p>
        </w:tc>
        <w:tc>
          <w:tcPr>
            <w:tcW w:w="1199" w:type="dxa"/>
            <w:tcBorders>
              <w:top w:val="single" w:sz="4" w:space="0" w:color="auto"/>
              <w:left w:val="single" w:sz="4" w:space="0" w:color="auto"/>
              <w:bottom w:val="single" w:sz="4" w:space="0" w:color="auto"/>
            </w:tcBorders>
            <w:shd w:val="clear" w:color="auto" w:fill="auto"/>
            <w:vAlign w:val="center"/>
          </w:tcPr>
          <w:p w14:paraId="4DA9BF2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0417FBB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2720513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DD81AC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39C3284A" w14:textId="77777777" w:rsidTr="00421D77">
        <w:tblPrEx>
          <w:tblCellMar>
            <w:left w:w="10" w:type="dxa"/>
            <w:right w:w="10" w:type="dxa"/>
          </w:tblCellMar>
        </w:tblPrEx>
        <w:trPr>
          <w:trHeight w:hRule="exact" w:val="585"/>
        </w:trPr>
        <w:tc>
          <w:tcPr>
            <w:tcW w:w="1135" w:type="dxa"/>
            <w:tcBorders>
              <w:top w:val="single" w:sz="4" w:space="0" w:color="auto"/>
              <w:left w:val="single" w:sz="4" w:space="0" w:color="auto"/>
              <w:bottom w:val="single" w:sz="4" w:space="0" w:color="auto"/>
            </w:tcBorders>
            <w:shd w:val="clear" w:color="auto" w:fill="FFFFFF"/>
            <w:vAlign w:val="center"/>
          </w:tcPr>
          <w:p w14:paraId="4A5E947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35</w:t>
            </w:r>
          </w:p>
        </w:tc>
        <w:tc>
          <w:tcPr>
            <w:tcW w:w="2561" w:type="dxa"/>
            <w:tcBorders>
              <w:top w:val="single" w:sz="4" w:space="0" w:color="auto"/>
              <w:left w:val="single" w:sz="4" w:space="0" w:color="auto"/>
              <w:bottom w:val="single" w:sz="4" w:space="0" w:color="auto"/>
            </w:tcBorders>
            <w:shd w:val="clear" w:color="auto" w:fill="auto"/>
            <w:vAlign w:val="center"/>
          </w:tcPr>
          <w:p w14:paraId="297294CA"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Бершадь АС – Ямпіль АС</w:t>
            </w:r>
          </w:p>
        </w:tc>
        <w:tc>
          <w:tcPr>
            <w:tcW w:w="1507" w:type="dxa"/>
            <w:tcBorders>
              <w:top w:val="single" w:sz="4" w:space="0" w:color="auto"/>
              <w:left w:val="single" w:sz="4" w:space="0" w:color="auto"/>
              <w:bottom w:val="single" w:sz="4" w:space="0" w:color="auto"/>
            </w:tcBorders>
            <w:shd w:val="clear" w:color="auto" w:fill="auto"/>
            <w:vAlign w:val="center"/>
          </w:tcPr>
          <w:p w14:paraId="2BC2D10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861/862</w:t>
            </w:r>
          </w:p>
        </w:tc>
        <w:tc>
          <w:tcPr>
            <w:tcW w:w="4930" w:type="dxa"/>
            <w:tcBorders>
              <w:top w:val="single" w:sz="4" w:space="0" w:color="auto"/>
              <w:left w:val="single" w:sz="4" w:space="0" w:color="auto"/>
              <w:bottom w:val="single" w:sz="4" w:space="0" w:color="auto"/>
            </w:tcBorders>
            <w:shd w:val="clear" w:color="auto" w:fill="auto"/>
          </w:tcPr>
          <w:p w14:paraId="6BD952C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0B4A863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7:45(11:25)/14:00(17:38)</w:t>
            </w:r>
          </w:p>
        </w:tc>
        <w:tc>
          <w:tcPr>
            <w:tcW w:w="1180" w:type="dxa"/>
            <w:tcBorders>
              <w:top w:val="single" w:sz="4" w:space="0" w:color="auto"/>
              <w:left w:val="single" w:sz="4" w:space="0" w:color="auto"/>
              <w:bottom w:val="single" w:sz="4" w:space="0" w:color="auto"/>
            </w:tcBorders>
            <w:shd w:val="clear" w:color="auto" w:fill="auto"/>
            <w:vAlign w:val="center"/>
          </w:tcPr>
          <w:p w14:paraId="450B129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138</w:t>
            </w:r>
          </w:p>
        </w:tc>
        <w:tc>
          <w:tcPr>
            <w:tcW w:w="1199" w:type="dxa"/>
            <w:tcBorders>
              <w:top w:val="single" w:sz="4" w:space="0" w:color="auto"/>
              <w:left w:val="single" w:sz="4" w:space="0" w:color="auto"/>
              <w:bottom w:val="single" w:sz="4" w:space="0" w:color="auto"/>
            </w:tcBorders>
            <w:shd w:val="clear" w:color="auto" w:fill="auto"/>
            <w:vAlign w:val="center"/>
          </w:tcPr>
          <w:p w14:paraId="54D5104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0CDF7E4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74FCC3A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FEBF282" w14:textId="77777777" w:rsidR="002C614E" w:rsidRPr="00991F95" w:rsidRDefault="002C614E" w:rsidP="00606C72">
            <w:pP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6F1FC478" w14:textId="77777777" w:rsidTr="00421D77">
        <w:tblPrEx>
          <w:tblCellMar>
            <w:left w:w="10" w:type="dxa"/>
            <w:right w:w="10" w:type="dxa"/>
          </w:tblCellMar>
        </w:tblPrEx>
        <w:trPr>
          <w:trHeight w:val="503"/>
        </w:trPr>
        <w:tc>
          <w:tcPr>
            <w:tcW w:w="1135" w:type="dxa"/>
            <w:tcBorders>
              <w:top w:val="single" w:sz="4" w:space="0" w:color="auto"/>
              <w:left w:val="single" w:sz="4" w:space="0" w:color="auto"/>
              <w:bottom w:val="single" w:sz="4" w:space="0" w:color="auto"/>
            </w:tcBorders>
            <w:shd w:val="clear" w:color="auto" w:fill="FFFFFF"/>
            <w:vAlign w:val="center"/>
          </w:tcPr>
          <w:p w14:paraId="0EED682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44</w:t>
            </w:r>
          </w:p>
        </w:tc>
        <w:tc>
          <w:tcPr>
            <w:tcW w:w="2561" w:type="dxa"/>
            <w:tcBorders>
              <w:top w:val="single" w:sz="4" w:space="0" w:color="auto"/>
              <w:left w:val="single" w:sz="4" w:space="0" w:color="auto"/>
              <w:bottom w:val="single" w:sz="4" w:space="0" w:color="auto"/>
            </w:tcBorders>
            <w:shd w:val="clear" w:color="auto" w:fill="auto"/>
            <w:vAlign w:val="center"/>
          </w:tcPr>
          <w:p w14:paraId="44C1DF76"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Томашпіль АС – Могилів-Подільський АС</w:t>
            </w:r>
          </w:p>
        </w:tc>
        <w:tc>
          <w:tcPr>
            <w:tcW w:w="1507" w:type="dxa"/>
            <w:tcBorders>
              <w:top w:val="single" w:sz="4" w:space="0" w:color="auto"/>
              <w:left w:val="single" w:sz="4" w:space="0" w:color="auto"/>
              <w:bottom w:val="single" w:sz="4" w:space="0" w:color="auto"/>
            </w:tcBorders>
            <w:shd w:val="clear" w:color="auto" w:fill="auto"/>
            <w:vAlign w:val="center"/>
          </w:tcPr>
          <w:p w14:paraId="5CA6814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791/792</w:t>
            </w:r>
          </w:p>
        </w:tc>
        <w:tc>
          <w:tcPr>
            <w:tcW w:w="4930" w:type="dxa"/>
            <w:tcBorders>
              <w:top w:val="single" w:sz="4" w:space="0" w:color="auto"/>
              <w:left w:val="single" w:sz="4" w:space="0" w:color="auto"/>
              <w:bottom w:val="single" w:sz="4" w:space="0" w:color="auto"/>
            </w:tcBorders>
            <w:shd w:val="clear" w:color="auto" w:fill="auto"/>
          </w:tcPr>
          <w:p w14:paraId="7ABAE26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6E8C602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12:30(15:35)/17:30(20:50)</w:t>
            </w:r>
          </w:p>
        </w:tc>
        <w:tc>
          <w:tcPr>
            <w:tcW w:w="1180" w:type="dxa"/>
            <w:tcBorders>
              <w:top w:val="single" w:sz="4" w:space="0" w:color="auto"/>
              <w:left w:val="single" w:sz="4" w:space="0" w:color="auto"/>
              <w:bottom w:val="single" w:sz="4" w:space="0" w:color="auto"/>
            </w:tcBorders>
            <w:shd w:val="clear" w:color="auto" w:fill="auto"/>
            <w:vAlign w:val="center"/>
          </w:tcPr>
          <w:p w14:paraId="1A52D21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111</w:t>
            </w:r>
          </w:p>
        </w:tc>
        <w:tc>
          <w:tcPr>
            <w:tcW w:w="1199" w:type="dxa"/>
            <w:tcBorders>
              <w:top w:val="single" w:sz="4" w:space="0" w:color="auto"/>
              <w:left w:val="single" w:sz="4" w:space="0" w:color="auto"/>
              <w:bottom w:val="single" w:sz="4" w:space="0" w:color="auto"/>
            </w:tcBorders>
            <w:shd w:val="clear" w:color="auto" w:fill="auto"/>
            <w:vAlign w:val="center"/>
          </w:tcPr>
          <w:p w14:paraId="7652FFF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6933973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7B3D71E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F47589F" w14:textId="77777777" w:rsidR="002C614E" w:rsidRPr="00991F95" w:rsidRDefault="002C614E" w:rsidP="00606C72">
            <w:pP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44D6EEBA" w14:textId="77777777" w:rsidTr="00421D77">
        <w:tblPrEx>
          <w:tblCellMar>
            <w:left w:w="10" w:type="dxa"/>
            <w:right w:w="10" w:type="dxa"/>
          </w:tblCellMar>
        </w:tblPrEx>
        <w:trPr>
          <w:trHeight w:val="362"/>
        </w:trPr>
        <w:tc>
          <w:tcPr>
            <w:tcW w:w="1135" w:type="dxa"/>
            <w:tcBorders>
              <w:top w:val="single" w:sz="4" w:space="0" w:color="auto"/>
              <w:left w:val="single" w:sz="4" w:space="0" w:color="auto"/>
              <w:bottom w:val="single" w:sz="4" w:space="0" w:color="auto"/>
            </w:tcBorders>
            <w:shd w:val="clear" w:color="auto" w:fill="FFFFFF"/>
            <w:vAlign w:val="center"/>
          </w:tcPr>
          <w:p w14:paraId="30C1216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46</w:t>
            </w:r>
          </w:p>
        </w:tc>
        <w:tc>
          <w:tcPr>
            <w:tcW w:w="2561" w:type="dxa"/>
            <w:tcBorders>
              <w:top w:val="single" w:sz="4" w:space="0" w:color="auto"/>
              <w:left w:val="single" w:sz="4" w:space="0" w:color="auto"/>
              <w:bottom w:val="single" w:sz="4" w:space="0" w:color="auto"/>
            </w:tcBorders>
            <w:shd w:val="clear" w:color="auto" w:fill="auto"/>
            <w:vAlign w:val="center"/>
          </w:tcPr>
          <w:p w14:paraId="7C2B8FAF"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Вінниця АС-3 – </w:t>
            </w:r>
            <w:proofErr w:type="spellStart"/>
            <w:r w:rsidRPr="00991F95">
              <w:rPr>
                <w:rFonts w:ascii="Times New Roman" w:hAnsi="Times New Roman" w:cs="Times New Roman"/>
                <w:color w:val="000000" w:themeColor="text1"/>
                <w:sz w:val="20"/>
                <w:szCs w:val="20"/>
              </w:rPr>
              <w:t>Брицьке</w:t>
            </w:r>
            <w:proofErr w:type="spellEnd"/>
            <w:r w:rsidRPr="00991F95">
              <w:rPr>
                <w:rFonts w:ascii="Times New Roman" w:hAnsi="Times New Roman" w:cs="Times New Roman"/>
                <w:color w:val="000000" w:themeColor="text1"/>
                <w:sz w:val="20"/>
                <w:szCs w:val="20"/>
              </w:rPr>
              <w:t xml:space="preserve"> </w:t>
            </w:r>
          </w:p>
        </w:tc>
        <w:tc>
          <w:tcPr>
            <w:tcW w:w="1507" w:type="dxa"/>
            <w:tcBorders>
              <w:top w:val="single" w:sz="4" w:space="0" w:color="auto"/>
              <w:left w:val="single" w:sz="4" w:space="0" w:color="auto"/>
              <w:bottom w:val="single" w:sz="4" w:space="0" w:color="auto"/>
            </w:tcBorders>
            <w:shd w:val="clear" w:color="auto" w:fill="auto"/>
            <w:vAlign w:val="center"/>
          </w:tcPr>
          <w:p w14:paraId="2E3424E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389п-394п</w:t>
            </w:r>
          </w:p>
        </w:tc>
        <w:tc>
          <w:tcPr>
            <w:tcW w:w="4930" w:type="dxa"/>
            <w:tcBorders>
              <w:top w:val="single" w:sz="4" w:space="0" w:color="auto"/>
              <w:left w:val="single" w:sz="4" w:space="0" w:color="auto"/>
              <w:bottom w:val="single" w:sz="4" w:space="0" w:color="auto"/>
            </w:tcBorders>
            <w:shd w:val="clear" w:color="auto" w:fill="auto"/>
          </w:tcPr>
          <w:p w14:paraId="2178CDB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3277F15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5:50(6:50)/7:15(8:15), 12:50(13:50)/14:10(15:10), 16:15(17:15)/17:30(18:30)</w:t>
            </w:r>
          </w:p>
        </w:tc>
        <w:tc>
          <w:tcPr>
            <w:tcW w:w="1180" w:type="dxa"/>
            <w:tcBorders>
              <w:top w:val="single" w:sz="4" w:space="0" w:color="auto"/>
              <w:left w:val="single" w:sz="4" w:space="0" w:color="auto"/>
              <w:bottom w:val="single" w:sz="4" w:space="0" w:color="auto"/>
            </w:tcBorders>
            <w:shd w:val="clear" w:color="auto" w:fill="auto"/>
            <w:vAlign w:val="center"/>
          </w:tcPr>
          <w:p w14:paraId="3E7281F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41</w:t>
            </w:r>
          </w:p>
        </w:tc>
        <w:tc>
          <w:tcPr>
            <w:tcW w:w="1199" w:type="dxa"/>
            <w:tcBorders>
              <w:top w:val="single" w:sz="4" w:space="0" w:color="auto"/>
              <w:left w:val="single" w:sz="4" w:space="0" w:color="auto"/>
              <w:bottom w:val="single" w:sz="4" w:space="0" w:color="auto"/>
            </w:tcBorders>
            <w:shd w:val="clear" w:color="auto" w:fill="auto"/>
            <w:vAlign w:val="center"/>
          </w:tcPr>
          <w:p w14:paraId="49F138D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461DCAC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14:paraId="7FF9CD4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D44D61D" w14:textId="77777777" w:rsidR="002C614E" w:rsidRPr="00991F95" w:rsidRDefault="002C614E" w:rsidP="00606C72">
            <w:pP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456E03" w14:paraId="292E0EAD" w14:textId="77777777" w:rsidTr="00421D77">
        <w:tblPrEx>
          <w:tblCellMar>
            <w:left w:w="10" w:type="dxa"/>
            <w:right w:w="10" w:type="dxa"/>
          </w:tblCellMar>
        </w:tblPrEx>
        <w:trPr>
          <w:trHeight w:val="558"/>
        </w:trPr>
        <w:tc>
          <w:tcPr>
            <w:tcW w:w="1135" w:type="dxa"/>
            <w:tcBorders>
              <w:top w:val="single" w:sz="4" w:space="0" w:color="auto"/>
              <w:left w:val="single" w:sz="4" w:space="0" w:color="auto"/>
              <w:bottom w:val="single" w:sz="4" w:space="0" w:color="auto"/>
            </w:tcBorders>
            <w:shd w:val="clear" w:color="auto" w:fill="FFFFFF"/>
            <w:vAlign w:val="center"/>
          </w:tcPr>
          <w:p w14:paraId="0491276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49</w:t>
            </w:r>
          </w:p>
        </w:tc>
        <w:tc>
          <w:tcPr>
            <w:tcW w:w="2561" w:type="dxa"/>
            <w:tcBorders>
              <w:top w:val="single" w:sz="4" w:space="0" w:color="auto"/>
              <w:left w:val="single" w:sz="4" w:space="0" w:color="auto"/>
              <w:bottom w:val="single" w:sz="4" w:space="0" w:color="auto"/>
            </w:tcBorders>
            <w:shd w:val="clear" w:color="auto" w:fill="auto"/>
            <w:vAlign w:val="center"/>
          </w:tcPr>
          <w:p w14:paraId="4FA10EA7"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Тульчин АС – Могилів-Подільський АС </w:t>
            </w:r>
          </w:p>
        </w:tc>
        <w:tc>
          <w:tcPr>
            <w:tcW w:w="1507" w:type="dxa"/>
            <w:tcBorders>
              <w:top w:val="single" w:sz="4" w:space="0" w:color="auto"/>
              <w:left w:val="single" w:sz="4" w:space="0" w:color="auto"/>
              <w:bottom w:val="single" w:sz="4" w:space="0" w:color="auto"/>
            </w:tcBorders>
            <w:shd w:val="clear" w:color="auto" w:fill="auto"/>
            <w:vAlign w:val="center"/>
          </w:tcPr>
          <w:p w14:paraId="70BC090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709/710</w:t>
            </w:r>
          </w:p>
        </w:tc>
        <w:tc>
          <w:tcPr>
            <w:tcW w:w="4930" w:type="dxa"/>
            <w:tcBorders>
              <w:top w:val="single" w:sz="4" w:space="0" w:color="auto"/>
              <w:left w:val="single" w:sz="4" w:space="0" w:color="auto"/>
              <w:bottom w:val="single" w:sz="4" w:space="0" w:color="auto"/>
            </w:tcBorders>
            <w:shd w:val="clear" w:color="auto" w:fill="auto"/>
          </w:tcPr>
          <w:p w14:paraId="78B2AAF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9553E0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6:10(9:35)/11:25(15:00)</w:t>
            </w:r>
          </w:p>
        </w:tc>
        <w:tc>
          <w:tcPr>
            <w:tcW w:w="1180" w:type="dxa"/>
            <w:tcBorders>
              <w:top w:val="single" w:sz="4" w:space="0" w:color="auto"/>
              <w:left w:val="single" w:sz="4" w:space="0" w:color="auto"/>
              <w:bottom w:val="single" w:sz="4" w:space="0" w:color="auto"/>
            </w:tcBorders>
            <w:shd w:val="clear" w:color="auto" w:fill="auto"/>
            <w:vAlign w:val="center"/>
          </w:tcPr>
          <w:p w14:paraId="5638DE2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129</w:t>
            </w:r>
          </w:p>
        </w:tc>
        <w:tc>
          <w:tcPr>
            <w:tcW w:w="1199" w:type="dxa"/>
            <w:tcBorders>
              <w:top w:val="single" w:sz="4" w:space="0" w:color="auto"/>
              <w:left w:val="single" w:sz="4" w:space="0" w:color="auto"/>
              <w:bottom w:val="single" w:sz="4" w:space="0" w:color="auto"/>
            </w:tcBorders>
            <w:shd w:val="clear" w:color="auto" w:fill="auto"/>
            <w:vAlign w:val="center"/>
          </w:tcPr>
          <w:p w14:paraId="5EAFF2C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1F02CB3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493AB28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E0C68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1D3A2F95" w14:textId="77777777" w:rsidTr="00421D77">
        <w:tblPrEx>
          <w:tblCellMar>
            <w:left w:w="10" w:type="dxa"/>
            <w:right w:w="10" w:type="dxa"/>
          </w:tblCellMar>
        </w:tblPrEx>
        <w:trPr>
          <w:trHeight w:val="709"/>
        </w:trPr>
        <w:tc>
          <w:tcPr>
            <w:tcW w:w="1135" w:type="dxa"/>
            <w:tcBorders>
              <w:top w:val="single" w:sz="4" w:space="0" w:color="auto"/>
              <w:left w:val="single" w:sz="4" w:space="0" w:color="auto"/>
              <w:bottom w:val="single" w:sz="4" w:space="0" w:color="auto"/>
            </w:tcBorders>
            <w:shd w:val="clear" w:color="auto" w:fill="FFFFFF"/>
            <w:vAlign w:val="center"/>
          </w:tcPr>
          <w:p w14:paraId="66F5DBA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lastRenderedPageBreak/>
              <w:t>53</w:t>
            </w:r>
          </w:p>
        </w:tc>
        <w:tc>
          <w:tcPr>
            <w:tcW w:w="2561" w:type="dxa"/>
            <w:tcBorders>
              <w:top w:val="single" w:sz="4" w:space="0" w:color="auto"/>
              <w:left w:val="single" w:sz="4" w:space="0" w:color="auto"/>
              <w:bottom w:val="single" w:sz="4" w:space="0" w:color="auto"/>
            </w:tcBorders>
            <w:shd w:val="clear" w:color="auto" w:fill="auto"/>
            <w:vAlign w:val="center"/>
          </w:tcPr>
          <w:p w14:paraId="00F7DF6D"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Вінниця АС-3 – Дружне </w:t>
            </w:r>
          </w:p>
        </w:tc>
        <w:tc>
          <w:tcPr>
            <w:tcW w:w="1507" w:type="dxa"/>
            <w:tcBorders>
              <w:top w:val="single" w:sz="4" w:space="0" w:color="auto"/>
              <w:left w:val="single" w:sz="4" w:space="0" w:color="auto"/>
              <w:bottom w:val="single" w:sz="4" w:space="0" w:color="auto"/>
            </w:tcBorders>
            <w:shd w:val="clear" w:color="auto" w:fill="auto"/>
            <w:vAlign w:val="center"/>
          </w:tcPr>
          <w:p w14:paraId="4042F89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0159-0164</w:t>
            </w:r>
          </w:p>
        </w:tc>
        <w:tc>
          <w:tcPr>
            <w:tcW w:w="4930" w:type="dxa"/>
            <w:tcBorders>
              <w:top w:val="single" w:sz="4" w:space="0" w:color="auto"/>
              <w:left w:val="single" w:sz="4" w:space="0" w:color="auto"/>
              <w:bottom w:val="single" w:sz="4" w:space="0" w:color="auto"/>
            </w:tcBorders>
            <w:shd w:val="clear" w:color="auto" w:fill="auto"/>
          </w:tcPr>
          <w:p w14:paraId="6447A83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2C0C8EA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4:50(6:00)/6:20(7:35), 11:00(12:20)/14:25(15:45), 16:30(17:50)/18:15(19:50)</w:t>
            </w:r>
          </w:p>
          <w:p w14:paraId="78CAA776" w14:textId="77777777" w:rsidR="002C614E" w:rsidRPr="00991F95" w:rsidRDefault="002C614E" w:rsidP="00606C72">
            <w:pPr>
              <w:spacing w:after="0" w:line="240" w:lineRule="auto"/>
              <w:jc w:val="center"/>
              <w:rPr>
                <w:rFonts w:ascii="Times New Roman" w:hAnsi="Times New Roman" w:cs="Times New Roman"/>
                <w:color w:val="000000" w:themeColor="text1"/>
                <w:sz w:val="14"/>
                <w:szCs w:val="20"/>
              </w:rPr>
            </w:pPr>
          </w:p>
        </w:tc>
        <w:tc>
          <w:tcPr>
            <w:tcW w:w="1180" w:type="dxa"/>
            <w:tcBorders>
              <w:top w:val="single" w:sz="4" w:space="0" w:color="auto"/>
              <w:left w:val="single" w:sz="4" w:space="0" w:color="auto"/>
              <w:bottom w:val="single" w:sz="4" w:space="0" w:color="auto"/>
            </w:tcBorders>
            <w:shd w:val="clear" w:color="auto" w:fill="auto"/>
            <w:vAlign w:val="center"/>
          </w:tcPr>
          <w:p w14:paraId="11875C8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42</w:t>
            </w:r>
          </w:p>
        </w:tc>
        <w:tc>
          <w:tcPr>
            <w:tcW w:w="1199" w:type="dxa"/>
            <w:tcBorders>
              <w:top w:val="single" w:sz="4" w:space="0" w:color="auto"/>
              <w:left w:val="single" w:sz="4" w:space="0" w:color="auto"/>
              <w:bottom w:val="single" w:sz="4" w:space="0" w:color="auto"/>
            </w:tcBorders>
            <w:shd w:val="clear" w:color="auto" w:fill="auto"/>
            <w:vAlign w:val="center"/>
          </w:tcPr>
          <w:p w14:paraId="10F611F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4B1B356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14:paraId="6DDC64A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0DD89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7E7AAE47" w14:textId="77777777" w:rsidTr="00421D77">
        <w:tblPrEx>
          <w:tblCellMar>
            <w:left w:w="10" w:type="dxa"/>
            <w:right w:w="10" w:type="dxa"/>
          </w:tblCellMar>
        </w:tblPrEx>
        <w:trPr>
          <w:trHeight w:val="138"/>
        </w:trPr>
        <w:tc>
          <w:tcPr>
            <w:tcW w:w="1135" w:type="dxa"/>
            <w:tcBorders>
              <w:top w:val="single" w:sz="4" w:space="0" w:color="auto"/>
              <w:left w:val="single" w:sz="4" w:space="0" w:color="auto"/>
              <w:bottom w:val="single" w:sz="4" w:space="0" w:color="auto"/>
            </w:tcBorders>
            <w:shd w:val="clear" w:color="auto" w:fill="FFFFFF"/>
            <w:vAlign w:val="center"/>
          </w:tcPr>
          <w:p w14:paraId="5C40391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55</w:t>
            </w:r>
          </w:p>
        </w:tc>
        <w:tc>
          <w:tcPr>
            <w:tcW w:w="2561" w:type="dxa"/>
            <w:tcBorders>
              <w:top w:val="single" w:sz="4" w:space="0" w:color="auto"/>
              <w:left w:val="single" w:sz="4" w:space="0" w:color="auto"/>
              <w:bottom w:val="single" w:sz="4" w:space="0" w:color="auto"/>
            </w:tcBorders>
            <w:shd w:val="clear" w:color="auto" w:fill="auto"/>
            <w:vAlign w:val="center"/>
          </w:tcPr>
          <w:p w14:paraId="26DB6959" w14:textId="77777777" w:rsidR="002C614E" w:rsidRPr="00991F95" w:rsidRDefault="002C614E" w:rsidP="00BF1274">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Ладижин АС </w:t>
            </w:r>
            <w:r w:rsidR="00BF1274">
              <w:rPr>
                <w:rFonts w:ascii="Times New Roman" w:hAnsi="Times New Roman" w:cs="Times New Roman"/>
                <w:color w:val="000000" w:themeColor="text1"/>
                <w:sz w:val="20"/>
                <w:szCs w:val="20"/>
              </w:rPr>
              <w:t>–</w:t>
            </w:r>
            <w:r w:rsidRPr="00991F95">
              <w:rPr>
                <w:rFonts w:ascii="Times New Roman" w:hAnsi="Times New Roman" w:cs="Times New Roman"/>
                <w:color w:val="000000" w:themeColor="text1"/>
                <w:sz w:val="20"/>
                <w:szCs w:val="20"/>
              </w:rPr>
              <w:t xml:space="preserve"> Бершадь АС ч/з Ободівку</w:t>
            </w:r>
          </w:p>
        </w:tc>
        <w:tc>
          <w:tcPr>
            <w:tcW w:w="1507" w:type="dxa"/>
            <w:tcBorders>
              <w:top w:val="single" w:sz="4" w:space="0" w:color="auto"/>
              <w:left w:val="single" w:sz="4" w:space="0" w:color="auto"/>
              <w:bottom w:val="single" w:sz="4" w:space="0" w:color="auto"/>
            </w:tcBorders>
            <w:shd w:val="clear" w:color="auto" w:fill="auto"/>
            <w:vAlign w:val="center"/>
          </w:tcPr>
          <w:p w14:paraId="4A65391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289/290</w:t>
            </w:r>
          </w:p>
        </w:tc>
        <w:tc>
          <w:tcPr>
            <w:tcW w:w="4930" w:type="dxa"/>
            <w:tcBorders>
              <w:top w:val="single" w:sz="4" w:space="0" w:color="auto"/>
              <w:left w:val="single" w:sz="4" w:space="0" w:color="auto"/>
              <w:bottom w:val="single" w:sz="4" w:space="0" w:color="auto"/>
            </w:tcBorders>
            <w:shd w:val="clear" w:color="auto" w:fill="auto"/>
            <w:vAlign w:val="center"/>
          </w:tcPr>
          <w:p w14:paraId="284B5B2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6DF4CB6B" w14:textId="77777777" w:rsidR="002C614E" w:rsidRPr="00991F95" w:rsidRDefault="00BF1274" w:rsidP="00606C72">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7-10(9-00)/</w:t>
            </w:r>
            <w:r w:rsidR="002C614E" w:rsidRPr="00991F95">
              <w:rPr>
                <w:rFonts w:ascii="Times New Roman" w:hAnsi="Times New Roman" w:cs="Times New Roman"/>
                <w:color w:val="000000" w:themeColor="text1"/>
                <w:sz w:val="20"/>
                <w:szCs w:val="20"/>
              </w:rPr>
              <w:t>9-30(11-20)</w:t>
            </w:r>
          </w:p>
        </w:tc>
        <w:tc>
          <w:tcPr>
            <w:tcW w:w="1180" w:type="dxa"/>
            <w:tcBorders>
              <w:top w:val="single" w:sz="4" w:space="0" w:color="auto"/>
              <w:left w:val="single" w:sz="4" w:space="0" w:color="auto"/>
              <w:bottom w:val="single" w:sz="4" w:space="0" w:color="auto"/>
            </w:tcBorders>
            <w:shd w:val="clear" w:color="auto" w:fill="auto"/>
            <w:vAlign w:val="center"/>
          </w:tcPr>
          <w:p w14:paraId="632CC96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61</w:t>
            </w:r>
          </w:p>
        </w:tc>
        <w:tc>
          <w:tcPr>
            <w:tcW w:w="1199" w:type="dxa"/>
            <w:tcBorders>
              <w:top w:val="single" w:sz="4" w:space="0" w:color="auto"/>
              <w:left w:val="single" w:sz="4" w:space="0" w:color="auto"/>
              <w:bottom w:val="single" w:sz="4" w:space="0" w:color="auto"/>
            </w:tcBorders>
            <w:shd w:val="clear" w:color="auto" w:fill="auto"/>
            <w:vAlign w:val="center"/>
          </w:tcPr>
          <w:p w14:paraId="4838105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29D6FCB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37A9098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DEC00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5B7F6A6A" w14:textId="77777777" w:rsidTr="00421D77">
        <w:tblPrEx>
          <w:tblCellMar>
            <w:left w:w="10" w:type="dxa"/>
            <w:right w:w="10" w:type="dxa"/>
          </w:tblCellMar>
        </w:tblPrEx>
        <w:trPr>
          <w:trHeight w:val="104"/>
        </w:trPr>
        <w:tc>
          <w:tcPr>
            <w:tcW w:w="1135" w:type="dxa"/>
            <w:tcBorders>
              <w:top w:val="single" w:sz="4" w:space="0" w:color="auto"/>
              <w:left w:val="single" w:sz="4" w:space="0" w:color="auto"/>
              <w:bottom w:val="single" w:sz="4" w:space="0" w:color="auto"/>
            </w:tcBorders>
            <w:shd w:val="clear" w:color="auto" w:fill="FFFFFF"/>
            <w:vAlign w:val="center"/>
          </w:tcPr>
          <w:p w14:paraId="437CC7D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56</w:t>
            </w:r>
          </w:p>
        </w:tc>
        <w:tc>
          <w:tcPr>
            <w:tcW w:w="2561" w:type="dxa"/>
            <w:tcBorders>
              <w:top w:val="single" w:sz="4" w:space="0" w:color="auto"/>
              <w:left w:val="single" w:sz="4" w:space="0" w:color="auto"/>
              <w:bottom w:val="single" w:sz="4" w:space="0" w:color="auto"/>
            </w:tcBorders>
            <w:shd w:val="clear" w:color="auto" w:fill="auto"/>
            <w:vAlign w:val="center"/>
          </w:tcPr>
          <w:p w14:paraId="250C3CAF"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Муровані Курилівці АС – Рів –</w:t>
            </w:r>
            <w:r w:rsidR="00BF1274">
              <w:rPr>
                <w:rFonts w:ascii="Times New Roman" w:hAnsi="Times New Roman" w:cs="Times New Roman"/>
                <w:color w:val="000000" w:themeColor="text1"/>
                <w:sz w:val="20"/>
                <w:szCs w:val="20"/>
              </w:rPr>
              <w:t xml:space="preserve"> </w:t>
            </w:r>
            <w:r w:rsidRPr="00991F95">
              <w:rPr>
                <w:rFonts w:ascii="Times New Roman" w:hAnsi="Times New Roman" w:cs="Times New Roman"/>
                <w:color w:val="000000" w:themeColor="text1"/>
                <w:sz w:val="20"/>
                <w:szCs w:val="20"/>
              </w:rPr>
              <w:t>Вінниця АС-2 ч/з Вищеольчедаїв</w:t>
            </w:r>
          </w:p>
        </w:tc>
        <w:tc>
          <w:tcPr>
            <w:tcW w:w="1507" w:type="dxa"/>
            <w:tcBorders>
              <w:top w:val="single" w:sz="4" w:space="0" w:color="auto"/>
              <w:left w:val="single" w:sz="4" w:space="0" w:color="auto"/>
              <w:bottom w:val="single" w:sz="4" w:space="0" w:color="auto"/>
            </w:tcBorders>
            <w:shd w:val="clear" w:color="auto" w:fill="auto"/>
            <w:vAlign w:val="center"/>
          </w:tcPr>
          <w:p w14:paraId="6180BF6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149/150</w:t>
            </w:r>
          </w:p>
        </w:tc>
        <w:tc>
          <w:tcPr>
            <w:tcW w:w="4930" w:type="dxa"/>
            <w:tcBorders>
              <w:top w:val="single" w:sz="4" w:space="0" w:color="auto"/>
              <w:left w:val="single" w:sz="4" w:space="0" w:color="auto"/>
              <w:bottom w:val="single" w:sz="4" w:space="0" w:color="auto"/>
            </w:tcBorders>
            <w:shd w:val="clear" w:color="auto" w:fill="auto"/>
            <w:vAlign w:val="center"/>
          </w:tcPr>
          <w:p w14:paraId="233C4E6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5B9899C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6:00(8:00)15:05(17:05)</w:t>
            </w:r>
          </w:p>
        </w:tc>
        <w:tc>
          <w:tcPr>
            <w:tcW w:w="1180" w:type="dxa"/>
            <w:tcBorders>
              <w:top w:val="single" w:sz="4" w:space="0" w:color="auto"/>
              <w:left w:val="single" w:sz="4" w:space="0" w:color="auto"/>
              <w:bottom w:val="single" w:sz="4" w:space="0" w:color="auto"/>
            </w:tcBorders>
            <w:shd w:val="clear" w:color="auto" w:fill="auto"/>
            <w:vAlign w:val="center"/>
          </w:tcPr>
          <w:p w14:paraId="0850A21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103</w:t>
            </w:r>
          </w:p>
        </w:tc>
        <w:tc>
          <w:tcPr>
            <w:tcW w:w="1199" w:type="dxa"/>
            <w:tcBorders>
              <w:top w:val="single" w:sz="4" w:space="0" w:color="auto"/>
              <w:left w:val="single" w:sz="4" w:space="0" w:color="auto"/>
              <w:bottom w:val="single" w:sz="4" w:space="0" w:color="auto"/>
            </w:tcBorders>
            <w:shd w:val="clear" w:color="auto" w:fill="auto"/>
            <w:vAlign w:val="center"/>
          </w:tcPr>
          <w:p w14:paraId="18671FA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4737091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256477A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4EC8F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77C198DB" w14:textId="77777777" w:rsidTr="00421D77">
        <w:tblPrEx>
          <w:tblCellMar>
            <w:left w:w="10" w:type="dxa"/>
            <w:right w:w="10" w:type="dxa"/>
          </w:tblCellMar>
        </w:tblPrEx>
        <w:trPr>
          <w:trHeight w:val="127"/>
        </w:trPr>
        <w:tc>
          <w:tcPr>
            <w:tcW w:w="1135" w:type="dxa"/>
            <w:tcBorders>
              <w:top w:val="single" w:sz="4" w:space="0" w:color="auto"/>
              <w:left w:val="single" w:sz="4" w:space="0" w:color="auto"/>
              <w:bottom w:val="single" w:sz="4" w:space="0" w:color="auto"/>
            </w:tcBorders>
            <w:shd w:val="clear" w:color="auto" w:fill="FFFFFF"/>
            <w:vAlign w:val="center"/>
          </w:tcPr>
          <w:p w14:paraId="42224C6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57</w:t>
            </w:r>
          </w:p>
        </w:tc>
        <w:tc>
          <w:tcPr>
            <w:tcW w:w="2561" w:type="dxa"/>
            <w:tcBorders>
              <w:top w:val="single" w:sz="4" w:space="0" w:color="auto"/>
              <w:left w:val="single" w:sz="4" w:space="0" w:color="auto"/>
              <w:bottom w:val="single" w:sz="4" w:space="0" w:color="auto"/>
            </w:tcBorders>
            <w:shd w:val="clear" w:color="auto" w:fill="auto"/>
            <w:vAlign w:val="center"/>
          </w:tcPr>
          <w:p w14:paraId="38DB15B1"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Муровані Курилівці АС – Могилів-Подільський АС (ч/з Яришів)</w:t>
            </w:r>
          </w:p>
        </w:tc>
        <w:tc>
          <w:tcPr>
            <w:tcW w:w="1507" w:type="dxa"/>
            <w:tcBorders>
              <w:top w:val="single" w:sz="4" w:space="0" w:color="auto"/>
              <w:left w:val="single" w:sz="4" w:space="0" w:color="auto"/>
              <w:bottom w:val="single" w:sz="4" w:space="0" w:color="auto"/>
            </w:tcBorders>
            <w:shd w:val="clear" w:color="auto" w:fill="auto"/>
            <w:vAlign w:val="center"/>
          </w:tcPr>
          <w:p w14:paraId="47DBF93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899п/900п</w:t>
            </w:r>
          </w:p>
        </w:tc>
        <w:tc>
          <w:tcPr>
            <w:tcW w:w="4930" w:type="dxa"/>
            <w:tcBorders>
              <w:top w:val="single" w:sz="4" w:space="0" w:color="auto"/>
              <w:left w:val="single" w:sz="4" w:space="0" w:color="auto"/>
              <w:bottom w:val="single" w:sz="4" w:space="0" w:color="auto"/>
            </w:tcBorders>
            <w:shd w:val="clear" w:color="auto" w:fill="auto"/>
            <w:vAlign w:val="center"/>
          </w:tcPr>
          <w:p w14:paraId="5CF3E17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131D2DB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7:50(9:00)10:55(12:25)</w:t>
            </w:r>
          </w:p>
          <w:p w14:paraId="61702BC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вт., чт., нд. заїзд у Жеребилівку</w:t>
            </w:r>
          </w:p>
        </w:tc>
        <w:tc>
          <w:tcPr>
            <w:tcW w:w="1180" w:type="dxa"/>
            <w:tcBorders>
              <w:top w:val="single" w:sz="4" w:space="0" w:color="auto"/>
              <w:left w:val="single" w:sz="4" w:space="0" w:color="auto"/>
              <w:bottom w:val="single" w:sz="4" w:space="0" w:color="auto"/>
            </w:tcBorders>
            <w:shd w:val="clear" w:color="auto" w:fill="auto"/>
            <w:vAlign w:val="center"/>
          </w:tcPr>
          <w:p w14:paraId="274D8BF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46/49</w:t>
            </w:r>
          </w:p>
        </w:tc>
        <w:tc>
          <w:tcPr>
            <w:tcW w:w="1199" w:type="dxa"/>
            <w:tcBorders>
              <w:top w:val="single" w:sz="4" w:space="0" w:color="auto"/>
              <w:left w:val="single" w:sz="4" w:space="0" w:color="auto"/>
              <w:bottom w:val="single" w:sz="4" w:space="0" w:color="auto"/>
            </w:tcBorders>
            <w:shd w:val="clear" w:color="auto" w:fill="auto"/>
            <w:vAlign w:val="center"/>
          </w:tcPr>
          <w:p w14:paraId="64FFBF4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4258D46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14:paraId="64D8C78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6AB57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2C387A21" w14:textId="77777777" w:rsidTr="00421D77">
        <w:tblPrEx>
          <w:tblCellMar>
            <w:left w:w="10" w:type="dxa"/>
            <w:right w:w="10" w:type="dxa"/>
          </w:tblCellMar>
        </w:tblPrEx>
        <w:trPr>
          <w:trHeight w:val="127"/>
        </w:trPr>
        <w:tc>
          <w:tcPr>
            <w:tcW w:w="1135" w:type="dxa"/>
            <w:tcBorders>
              <w:top w:val="single" w:sz="4" w:space="0" w:color="auto"/>
              <w:left w:val="single" w:sz="4" w:space="0" w:color="auto"/>
              <w:bottom w:val="single" w:sz="4" w:space="0" w:color="auto"/>
            </w:tcBorders>
            <w:shd w:val="clear" w:color="auto" w:fill="FFFFFF"/>
            <w:vAlign w:val="center"/>
          </w:tcPr>
          <w:p w14:paraId="591213F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58</w:t>
            </w:r>
          </w:p>
        </w:tc>
        <w:tc>
          <w:tcPr>
            <w:tcW w:w="2561" w:type="dxa"/>
            <w:tcBorders>
              <w:top w:val="single" w:sz="4" w:space="0" w:color="auto"/>
              <w:left w:val="single" w:sz="4" w:space="0" w:color="auto"/>
              <w:bottom w:val="single" w:sz="4" w:space="0" w:color="auto"/>
            </w:tcBorders>
            <w:shd w:val="clear" w:color="auto" w:fill="auto"/>
            <w:vAlign w:val="center"/>
          </w:tcPr>
          <w:p w14:paraId="25943E00" w14:textId="77777777" w:rsidR="002C614E" w:rsidRPr="00991F95" w:rsidRDefault="00BF1274" w:rsidP="00606C72">
            <w:pPr>
              <w:spacing w:after="0" w:line="240" w:lineRule="auto"/>
              <w:ind w:left="132"/>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Вінниця АС-</w:t>
            </w:r>
            <w:r w:rsidR="002C614E" w:rsidRPr="00991F95">
              <w:rPr>
                <w:rFonts w:ascii="Times New Roman" w:hAnsi="Times New Roman" w:cs="Times New Roman"/>
                <w:color w:val="000000" w:themeColor="text1"/>
                <w:sz w:val="20"/>
                <w:szCs w:val="20"/>
              </w:rPr>
              <w:t>2 –</w:t>
            </w:r>
            <w:r>
              <w:rPr>
                <w:rFonts w:ascii="Times New Roman" w:hAnsi="Times New Roman" w:cs="Times New Roman"/>
                <w:color w:val="000000" w:themeColor="text1"/>
                <w:sz w:val="20"/>
                <w:szCs w:val="20"/>
              </w:rPr>
              <w:t xml:space="preserve"> Рів – </w:t>
            </w:r>
            <w:r w:rsidR="002C614E" w:rsidRPr="00991F95">
              <w:rPr>
                <w:rFonts w:ascii="Times New Roman" w:hAnsi="Times New Roman" w:cs="Times New Roman"/>
                <w:color w:val="000000" w:themeColor="text1"/>
                <w:sz w:val="20"/>
                <w:szCs w:val="20"/>
              </w:rPr>
              <w:t>Муровані Курилівці АС ч/з Вищеольчедаїв</w:t>
            </w:r>
          </w:p>
        </w:tc>
        <w:tc>
          <w:tcPr>
            <w:tcW w:w="1507" w:type="dxa"/>
            <w:tcBorders>
              <w:top w:val="single" w:sz="4" w:space="0" w:color="auto"/>
              <w:left w:val="single" w:sz="4" w:space="0" w:color="auto"/>
              <w:bottom w:val="single" w:sz="4" w:space="0" w:color="auto"/>
            </w:tcBorders>
            <w:shd w:val="clear" w:color="auto" w:fill="auto"/>
            <w:vAlign w:val="center"/>
          </w:tcPr>
          <w:p w14:paraId="431B4EF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625 – 628</w:t>
            </w:r>
          </w:p>
        </w:tc>
        <w:tc>
          <w:tcPr>
            <w:tcW w:w="4930" w:type="dxa"/>
            <w:tcBorders>
              <w:top w:val="single" w:sz="4" w:space="0" w:color="auto"/>
              <w:left w:val="single" w:sz="4" w:space="0" w:color="auto"/>
              <w:bottom w:val="single" w:sz="4" w:space="0" w:color="auto"/>
            </w:tcBorders>
            <w:shd w:val="clear" w:color="auto" w:fill="auto"/>
            <w:vAlign w:val="center"/>
          </w:tcPr>
          <w:p w14:paraId="09B1C9E1"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049A764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9:20(11:20)11:40(13:40), 16:15(18:15)18:30(20:03)</w:t>
            </w:r>
          </w:p>
        </w:tc>
        <w:tc>
          <w:tcPr>
            <w:tcW w:w="1180" w:type="dxa"/>
            <w:tcBorders>
              <w:top w:val="single" w:sz="4" w:space="0" w:color="auto"/>
              <w:left w:val="single" w:sz="4" w:space="0" w:color="auto"/>
              <w:bottom w:val="single" w:sz="4" w:space="0" w:color="auto"/>
            </w:tcBorders>
            <w:shd w:val="clear" w:color="auto" w:fill="auto"/>
            <w:vAlign w:val="center"/>
          </w:tcPr>
          <w:p w14:paraId="34B8952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103</w:t>
            </w:r>
          </w:p>
        </w:tc>
        <w:tc>
          <w:tcPr>
            <w:tcW w:w="1199" w:type="dxa"/>
            <w:tcBorders>
              <w:top w:val="single" w:sz="4" w:space="0" w:color="auto"/>
              <w:left w:val="single" w:sz="4" w:space="0" w:color="auto"/>
              <w:bottom w:val="single" w:sz="4" w:space="0" w:color="auto"/>
            </w:tcBorders>
            <w:shd w:val="clear" w:color="auto" w:fill="auto"/>
            <w:vAlign w:val="center"/>
          </w:tcPr>
          <w:p w14:paraId="283FC43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3156C51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68D4317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B675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00636FCD" w14:textId="77777777" w:rsidTr="00421D77">
        <w:tblPrEx>
          <w:tblCellMar>
            <w:left w:w="10" w:type="dxa"/>
            <w:right w:w="10" w:type="dxa"/>
          </w:tblCellMar>
        </w:tblPrEx>
        <w:trPr>
          <w:trHeight w:val="92"/>
        </w:trPr>
        <w:tc>
          <w:tcPr>
            <w:tcW w:w="1135" w:type="dxa"/>
            <w:tcBorders>
              <w:top w:val="single" w:sz="4" w:space="0" w:color="auto"/>
              <w:left w:val="single" w:sz="4" w:space="0" w:color="auto"/>
              <w:bottom w:val="single" w:sz="4" w:space="0" w:color="auto"/>
            </w:tcBorders>
            <w:shd w:val="clear" w:color="auto" w:fill="FFFFFF"/>
            <w:vAlign w:val="center"/>
          </w:tcPr>
          <w:p w14:paraId="0DB211B1"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59</w:t>
            </w:r>
          </w:p>
        </w:tc>
        <w:tc>
          <w:tcPr>
            <w:tcW w:w="2561" w:type="dxa"/>
            <w:tcBorders>
              <w:top w:val="single" w:sz="4" w:space="0" w:color="auto"/>
              <w:left w:val="single" w:sz="4" w:space="0" w:color="auto"/>
              <w:bottom w:val="single" w:sz="4" w:space="0" w:color="auto"/>
            </w:tcBorders>
            <w:shd w:val="clear" w:color="auto" w:fill="auto"/>
            <w:vAlign w:val="center"/>
          </w:tcPr>
          <w:p w14:paraId="035D74A4" w14:textId="77777777" w:rsidR="002C614E" w:rsidRPr="00991F95" w:rsidRDefault="002C614E" w:rsidP="00BF1274">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Вінниця АС-1 </w:t>
            </w:r>
            <w:r w:rsidR="00BF1274">
              <w:rPr>
                <w:rFonts w:ascii="Times New Roman" w:hAnsi="Times New Roman" w:cs="Times New Roman"/>
                <w:color w:val="000000" w:themeColor="text1"/>
                <w:sz w:val="20"/>
                <w:szCs w:val="20"/>
              </w:rPr>
              <w:t>–</w:t>
            </w:r>
            <w:r w:rsidRPr="00991F95">
              <w:rPr>
                <w:rFonts w:ascii="Times New Roman" w:hAnsi="Times New Roman" w:cs="Times New Roman"/>
                <w:color w:val="000000" w:themeColor="text1"/>
                <w:sz w:val="20"/>
                <w:szCs w:val="20"/>
              </w:rPr>
              <w:t xml:space="preserve"> Лозувата</w:t>
            </w:r>
          </w:p>
        </w:tc>
        <w:tc>
          <w:tcPr>
            <w:tcW w:w="1507" w:type="dxa"/>
            <w:tcBorders>
              <w:top w:val="single" w:sz="4" w:space="0" w:color="auto"/>
              <w:left w:val="single" w:sz="4" w:space="0" w:color="auto"/>
              <w:bottom w:val="single" w:sz="4" w:space="0" w:color="auto"/>
            </w:tcBorders>
            <w:shd w:val="clear" w:color="auto" w:fill="auto"/>
            <w:vAlign w:val="center"/>
          </w:tcPr>
          <w:p w14:paraId="33507A0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49п-54п</w:t>
            </w:r>
          </w:p>
        </w:tc>
        <w:tc>
          <w:tcPr>
            <w:tcW w:w="4930" w:type="dxa"/>
            <w:tcBorders>
              <w:top w:val="single" w:sz="4" w:space="0" w:color="auto"/>
              <w:left w:val="single" w:sz="4" w:space="0" w:color="auto"/>
              <w:bottom w:val="single" w:sz="4" w:space="0" w:color="auto"/>
            </w:tcBorders>
            <w:shd w:val="clear" w:color="auto" w:fill="auto"/>
            <w:vAlign w:val="center"/>
          </w:tcPr>
          <w:p w14:paraId="3166AFE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4B76AB0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6-00(7-20)/7-45(9-00), 11-40(13-00)/13-15(14-15), 15-00(16-15)/ 16-40(17-55)</w:t>
            </w:r>
          </w:p>
        </w:tc>
        <w:tc>
          <w:tcPr>
            <w:tcW w:w="1180" w:type="dxa"/>
            <w:tcBorders>
              <w:top w:val="single" w:sz="4" w:space="0" w:color="auto"/>
              <w:left w:val="single" w:sz="4" w:space="0" w:color="auto"/>
              <w:bottom w:val="single" w:sz="4" w:space="0" w:color="auto"/>
            </w:tcBorders>
            <w:shd w:val="clear" w:color="auto" w:fill="auto"/>
            <w:vAlign w:val="center"/>
          </w:tcPr>
          <w:p w14:paraId="228AEB6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41</w:t>
            </w:r>
          </w:p>
        </w:tc>
        <w:tc>
          <w:tcPr>
            <w:tcW w:w="1199" w:type="dxa"/>
            <w:tcBorders>
              <w:top w:val="single" w:sz="4" w:space="0" w:color="auto"/>
              <w:left w:val="single" w:sz="4" w:space="0" w:color="auto"/>
              <w:bottom w:val="single" w:sz="4" w:space="0" w:color="auto"/>
            </w:tcBorders>
            <w:shd w:val="clear" w:color="auto" w:fill="auto"/>
            <w:vAlign w:val="center"/>
          </w:tcPr>
          <w:p w14:paraId="467698E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4ED59E41"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14:paraId="7424FB8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1602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4187180D" w14:textId="77777777" w:rsidTr="00421D77">
        <w:tblPrEx>
          <w:tblCellMar>
            <w:left w:w="10" w:type="dxa"/>
            <w:right w:w="10" w:type="dxa"/>
          </w:tblCellMar>
        </w:tblPrEx>
        <w:trPr>
          <w:trHeight w:val="81"/>
        </w:trPr>
        <w:tc>
          <w:tcPr>
            <w:tcW w:w="1135" w:type="dxa"/>
            <w:tcBorders>
              <w:top w:val="single" w:sz="4" w:space="0" w:color="auto"/>
              <w:left w:val="single" w:sz="4" w:space="0" w:color="auto"/>
              <w:bottom w:val="single" w:sz="4" w:space="0" w:color="auto"/>
            </w:tcBorders>
            <w:shd w:val="clear" w:color="auto" w:fill="FFFFFF"/>
            <w:vAlign w:val="center"/>
          </w:tcPr>
          <w:p w14:paraId="01C4A99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60</w:t>
            </w:r>
          </w:p>
        </w:tc>
        <w:tc>
          <w:tcPr>
            <w:tcW w:w="2561" w:type="dxa"/>
            <w:tcBorders>
              <w:top w:val="single" w:sz="4" w:space="0" w:color="auto"/>
              <w:left w:val="single" w:sz="4" w:space="0" w:color="auto"/>
              <w:bottom w:val="single" w:sz="4" w:space="0" w:color="auto"/>
            </w:tcBorders>
            <w:shd w:val="clear" w:color="auto" w:fill="auto"/>
            <w:vAlign w:val="center"/>
          </w:tcPr>
          <w:p w14:paraId="70AB06CE" w14:textId="77777777" w:rsidR="002C614E" w:rsidRPr="00991F95" w:rsidRDefault="002C614E" w:rsidP="00BF1274">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Вінниця АС-3 </w:t>
            </w:r>
            <w:r w:rsidR="00BF1274">
              <w:rPr>
                <w:rFonts w:ascii="Times New Roman" w:hAnsi="Times New Roman" w:cs="Times New Roman"/>
                <w:color w:val="000000" w:themeColor="text1"/>
                <w:sz w:val="20"/>
                <w:szCs w:val="20"/>
              </w:rPr>
              <w:t>–</w:t>
            </w:r>
            <w:r w:rsidRPr="00991F95">
              <w:rPr>
                <w:rFonts w:ascii="Times New Roman" w:hAnsi="Times New Roman" w:cs="Times New Roman"/>
                <w:color w:val="000000" w:themeColor="text1"/>
                <w:sz w:val="20"/>
                <w:szCs w:val="20"/>
              </w:rPr>
              <w:t xml:space="preserve"> Соболівка</w:t>
            </w:r>
          </w:p>
        </w:tc>
        <w:tc>
          <w:tcPr>
            <w:tcW w:w="1507" w:type="dxa"/>
            <w:tcBorders>
              <w:top w:val="single" w:sz="4" w:space="0" w:color="auto"/>
              <w:left w:val="single" w:sz="4" w:space="0" w:color="auto"/>
              <w:bottom w:val="single" w:sz="4" w:space="0" w:color="auto"/>
            </w:tcBorders>
            <w:shd w:val="clear" w:color="auto" w:fill="auto"/>
            <w:vAlign w:val="center"/>
          </w:tcPr>
          <w:p w14:paraId="6C310C3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0011-0022</w:t>
            </w:r>
          </w:p>
        </w:tc>
        <w:tc>
          <w:tcPr>
            <w:tcW w:w="4930" w:type="dxa"/>
            <w:tcBorders>
              <w:top w:val="single" w:sz="4" w:space="0" w:color="auto"/>
              <w:left w:val="single" w:sz="4" w:space="0" w:color="auto"/>
              <w:bottom w:val="single" w:sz="4" w:space="0" w:color="auto"/>
            </w:tcBorders>
            <w:shd w:val="clear" w:color="auto" w:fill="auto"/>
            <w:vAlign w:val="center"/>
          </w:tcPr>
          <w:p w14:paraId="30ADF8C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1D2E256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5:30(6:10)/6:50(7:30), 8:00(8:40)/8:50(9:30), 10:20(11:00)/11:10(11:50), 13:10(13:50)/14:00(14:40), 16:50(17:20)/17:40(18:10), 18:50(19:20)/19:50(20:20)</w:t>
            </w:r>
          </w:p>
        </w:tc>
        <w:tc>
          <w:tcPr>
            <w:tcW w:w="1180" w:type="dxa"/>
            <w:tcBorders>
              <w:top w:val="single" w:sz="4" w:space="0" w:color="auto"/>
              <w:left w:val="single" w:sz="4" w:space="0" w:color="auto"/>
              <w:bottom w:val="single" w:sz="4" w:space="0" w:color="auto"/>
            </w:tcBorders>
            <w:shd w:val="clear" w:color="auto" w:fill="auto"/>
            <w:vAlign w:val="center"/>
          </w:tcPr>
          <w:p w14:paraId="0E5D362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23</w:t>
            </w:r>
          </w:p>
        </w:tc>
        <w:tc>
          <w:tcPr>
            <w:tcW w:w="1199" w:type="dxa"/>
            <w:tcBorders>
              <w:top w:val="single" w:sz="4" w:space="0" w:color="auto"/>
              <w:left w:val="single" w:sz="4" w:space="0" w:color="auto"/>
              <w:bottom w:val="single" w:sz="4" w:space="0" w:color="auto"/>
            </w:tcBorders>
            <w:shd w:val="clear" w:color="auto" w:fill="auto"/>
            <w:vAlign w:val="center"/>
          </w:tcPr>
          <w:p w14:paraId="28F38BA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2241477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14:paraId="3D5F196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5EBD0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579DD44A" w14:textId="77777777" w:rsidTr="00421D77">
        <w:tblPrEx>
          <w:tblCellMar>
            <w:left w:w="10" w:type="dxa"/>
            <w:right w:w="10" w:type="dxa"/>
          </w:tblCellMar>
        </w:tblPrEx>
        <w:trPr>
          <w:trHeight w:val="104"/>
        </w:trPr>
        <w:tc>
          <w:tcPr>
            <w:tcW w:w="1135" w:type="dxa"/>
            <w:tcBorders>
              <w:top w:val="single" w:sz="4" w:space="0" w:color="auto"/>
              <w:left w:val="single" w:sz="4" w:space="0" w:color="auto"/>
              <w:bottom w:val="single" w:sz="4" w:space="0" w:color="auto"/>
            </w:tcBorders>
            <w:shd w:val="clear" w:color="auto" w:fill="FFFFFF"/>
            <w:vAlign w:val="center"/>
          </w:tcPr>
          <w:p w14:paraId="76B28861"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61</w:t>
            </w:r>
          </w:p>
        </w:tc>
        <w:tc>
          <w:tcPr>
            <w:tcW w:w="2561" w:type="dxa"/>
            <w:tcBorders>
              <w:top w:val="single" w:sz="4" w:space="0" w:color="auto"/>
              <w:left w:val="single" w:sz="4" w:space="0" w:color="auto"/>
              <w:bottom w:val="single" w:sz="4" w:space="0" w:color="auto"/>
            </w:tcBorders>
            <w:shd w:val="clear" w:color="auto" w:fill="auto"/>
            <w:vAlign w:val="center"/>
          </w:tcPr>
          <w:p w14:paraId="3A26F364"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Шаргород АС – Могилів-Подільський АС</w:t>
            </w:r>
          </w:p>
        </w:tc>
        <w:tc>
          <w:tcPr>
            <w:tcW w:w="1507" w:type="dxa"/>
            <w:tcBorders>
              <w:top w:val="single" w:sz="4" w:space="0" w:color="auto"/>
              <w:left w:val="single" w:sz="4" w:space="0" w:color="auto"/>
              <w:bottom w:val="single" w:sz="4" w:space="0" w:color="auto"/>
            </w:tcBorders>
            <w:shd w:val="clear" w:color="auto" w:fill="auto"/>
            <w:vAlign w:val="center"/>
          </w:tcPr>
          <w:p w14:paraId="03540A7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303/304</w:t>
            </w:r>
          </w:p>
        </w:tc>
        <w:tc>
          <w:tcPr>
            <w:tcW w:w="4930" w:type="dxa"/>
            <w:tcBorders>
              <w:top w:val="single" w:sz="4" w:space="0" w:color="auto"/>
              <w:left w:val="single" w:sz="4" w:space="0" w:color="auto"/>
              <w:bottom w:val="single" w:sz="4" w:space="0" w:color="auto"/>
            </w:tcBorders>
            <w:shd w:val="clear" w:color="auto" w:fill="auto"/>
            <w:vAlign w:val="center"/>
          </w:tcPr>
          <w:p w14:paraId="4A212CA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5B9C9F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14:00(15:10)/15:40(17:10)</w:t>
            </w:r>
          </w:p>
        </w:tc>
        <w:tc>
          <w:tcPr>
            <w:tcW w:w="1180" w:type="dxa"/>
            <w:tcBorders>
              <w:top w:val="single" w:sz="4" w:space="0" w:color="auto"/>
              <w:left w:val="single" w:sz="4" w:space="0" w:color="auto"/>
              <w:bottom w:val="single" w:sz="4" w:space="0" w:color="auto"/>
            </w:tcBorders>
            <w:shd w:val="clear" w:color="auto" w:fill="auto"/>
            <w:vAlign w:val="center"/>
          </w:tcPr>
          <w:p w14:paraId="738629C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56/62</w:t>
            </w:r>
          </w:p>
        </w:tc>
        <w:tc>
          <w:tcPr>
            <w:tcW w:w="1199" w:type="dxa"/>
            <w:tcBorders>
              <w:top w:val="single" w:sz="4" w:space="0" w:color="auto"/>
              <w:left w:val="single" w:sz="4" w:space="0" w:color="auto"/>
              <w:bottom w:val="single" w:sz="4" w:space="0" w:color="auto"/>
            </w:tcBorders>
            <w:shd w:val="clear" w:color="auto" w:fill="auto"/>
            <w:vAlign w:val="center"/>
          </w:tcPr>
          <w:p w14:paraId="7CFC91E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00770F9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729DA2E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7FD86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пт., нд..</w:t>
            </w:r>
          </w:p>
        </w:tc>
      </w:tr>
      <w:tr w:rsidR="002C614E" w:rsidRPr="000B21CD" w14:paraId="6379D07A" w14:textId="77777777" w:rsidTr="00421D77">
        <w:tblPrEx>
          <w:tblCellMar>
            <w:left w:w="10" w:type="dxa"/>
            <w:right w:w="10" w:type="dxa"/>
          </w:tblCellMar>
        </w:tblPrEx>
        <w:trPr>
          <w:trHeight w:val="81"/>
        </w:trPr>
        <w:tc>
          <w:tcPr>
            <w:tcW w:w="1135" w:type="dxa"/>
            <w:tcBorders>
              <w:top w:val="single" w:sz="4" w:space="0" w:color="auto"/>
              <w:left w:val="single" w:sz="4" w:space="0" w:color="auto"/>
              <w:bottom w:val="single" w:sz="4" w:space="0" w:color="auto"/>
            </w:tcBorders>
            <w:shd w:val="clear" w:color="auto" w:fill="FFFFFF"/>
            <w:vAlign w:val="center"/>
          </w:tcPr>
          <w:p w14:paraId="5CE5F1C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62</w:t>
            </w:r>
          </w:p>
        </w:tc>
        <w:tc>
          <w:tcPr>
            <w:tcW w:w="2561" w:type="dxa"/>
            <w:tcBorders>
              <w:top w:val="single" w:sz="4" w:space="0" w:color="auto"/>
              <w:left w:val="single" w:sz="4" w:space="0" w:color="auto"/>
              <w:bottom w:val="single" w:sz="4" w:space="0" w:color="auto"/>
            </w:tcBorders>
            <w:shd w:val="clear" w:color="auto" w:fill="auto"/>
            <w:vAlign w:val="center"/>
          </w:tcPr>
          <w:p w14:paraId="7C7A13EB"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Ямпіль АС-Чернівці АС-Вінниця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725B256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707/708</w:t>
            </w:r>
          </w:p>
        </w:tc>
        <w:tc>
          <w:tcPr>
            <w:tcW w:w="4930" w:type="dxa"/>
            <w:tcBorders>
              <w:top w:val="single" w:sz="4" w:space="0" w:color="auto"/>
              <w:left w:val="single" w:sz="4" w:space="0" w:color="auto"/>
              <w:bottom w:val="single" w:sz="4" w:space="0" w:color="auto"/>
            </w:tcBorders>
            <w:shd w:val="clear" w:color="auto" w:fill="auto"/>
            <w:vAlign w:val="center"/>
          </w:tcPr>
          <w:p w14:paraId="2DB6537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46AC792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5-00(8-20)/9-55(14-35)</w:t>
            </w:r>
          </w:p>
        </w:tc>
        <w:tc>
          <w:tcPr>
            <w:tcW w:w="1180" w:type="dxa"/>
            <w:tcBorders>
              <w:top w:val="single" w:sz="4" w:space="0" w:color="auto"/>
              <w:left w:val="single" w:sz="4" w:space="0" w:color="auto"/>
              <w:bottom w:val="single" w:sz="4" w:space="0" w:color="auto"/>
            </w:tcBorders>
            <w:shd w:val="clear" w:color="auto" w:fill="auto"/>
            <w:vAlign w:val="center"/>
          </w:tcPr>
          <w:p w14:paraId="61B0E29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170</w:t>
            </w:r>
          </w:p>
        </w:tc>
        <w:tc>
          <w:tcPr>
            <w:tcW w:w="1199" w:type="dxa"/>
            <w:tcBorders>
              <w:top w:val="single" w:sz="4" w:space="0" w:color="auto"/>
              <w:left w:val="single" w:sz="4" w:space="0" w:color="auto"/>
              <w:bottom w:val="single" w:sz="4" w:space="0" w:color="auto"/>
            </w:tcBorders>
            <w:shd w:val="clear" w:color="auto" w:fill="auto"/>
            <w:vAlign w:val="center"/>
          </w:tcPr>
          <w:p w14:paraId="59F1029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М3</w:t>
            </w:r>
          </w:p>
          <w:p w14:paraId="0DFCFE8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II, ІІІ</w:t>
            </w:r>
          </w:p>
        </w:tc>
        <w:tc>
          <w:tcPr>
            <w:tcW w:w="588" w:type="dxa"/>
            <w:tcBorders>
              <w:top w:val="single" w:sz="4" w:space="0" w:color="auto"/>
              <w:left w:val="single" w:sz="4" w:space="0" w:color="auto"/>
              <w:bottom w:val="single" w:sz="4" w:space="0" w:color="auto"/>
            </w:tcBorders>
            <w:shd w:val="clear" w:color="auto" w:fill="auto"/>
            <w:vAlign w:val="center"/>
          </w:tcPr>
          <w:p w14:paraId="3DBD1FD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7B47A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3D1A580F" w14:textId="77777777" w:rsidTr="00421D77">
        <w:tblPrEx>
          <w:tblCellMar>
            <w:left w:w="10" w:type="dxa"/>
            <w:right w:w="10" w:type="dxa"/>
          </w:tblCellMar>
        </w:tblPrEx>
        <w:trPr>
          <w:trHeight w:val="127"/>
        </w:trPr>
        <w:tc>
          <w:tcPr>
            <w:tcW w:w="1135" w:type="dxa"/>
            <w:tcBorders>
              <w:top w:val="single" w:sz="4" w:space="0" w:color="auto"/>
              <w:left w:val="single" w:sz="4" w:space="0" w:color="auto"/>
              <w:bottom w:val="single" w:sz="4" w:space="0" w:color="auto"/>
            </w:tcBorders>
            <w:shd w:val="clear" w:color="auto" w:fill="FFFFFF"/>
            <w:vAlign w:val="center"/>
          </w:tcPr>
          <w:p w14:paraId="533FB23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63</w:t>
            </w:r>
          </w:p>
        </w:tc>
        <w:tc>
          <w:tcPr>
            <w:tcW w:w="2561" w:type="dxa"/>
            <w:tcBorders>
              <w:top w:val="single" w:sz="4" w:space="0" w:color="auto"/>
              <w:left w:val="single" w:sz="4" w:space="0" w:color="auto"/>
              <w:bottom w:val="single" w:sz="4" w:space="0" w:color="auto"/>
            </w:tcBorders>
            <w:shd w:val="clear" w:color="auto" w:fill="auto"/>
            <w:vAlign w:val="center"/>
          </w:tcPr>
          <w:p w14:paraId="4DA58070"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proofErr w:type="spellStart"/>
            <w:r w:rsidRPr="00991F95">
              <w:rPr>
                <w:rFonts w:ascii="Times New Roman" w:hAnsi="Times New Roman" w:cs="Times New Roman"/>
                <w:color w:val="000000" w:themeColor="text1"/>
                <w:sz w:val="20"/>
                <w:szCs w:val="20"/>
              </w:rPr>
              <w:t>Йосипівка</w:t>
            </w:r>
            <w:proofErr w:type="spellEnd"/>
            <w:r w:rsidRPr="00991F95">
              <w:rPr>
                <w:rFonts w:ascii="Times New Roman" w:hAnsi="Times New Roman" w:cs="Times New Roman"/>
                <w:color w:val="000000" w:themeColor="text1"/>
                <w:sz w:val="20"/>
                <w:szCs w:val="20"/>
              </w:rPr>
              <w:t xml:space="preserve"> - Вінниця АС-3</w:t>
            </w:r>
          </w:p>
        </w:tc>
        <w:tc>
          <w:tcPr>
            <w:tcW w:w="1507" w:type="dxa"/>
            <w:tcBorders>
              <w:top w:val="single" w:sz="4" w:space="0" w:color="auto"/>
              <w:left w:val="single" w:sz="4" w:space="0" w:color="auto"/>
              <w:bottom w:val="single" w:sz="4" w:space="0" w:color="auto"/>
            </w:tcBorders>
            <w:shd w:val="clear" w:color="auto" w:fill="auto"/>
            <w:vAlign w:val="center"/>
          </w:tcPr>
          <w:p w14:paraId="613D1DF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231-234</w:t>
            </w:r>
          </w:p>
        </w:tc>
        <w:tc>
          <w:tcPr>
            <w:tcW w:w="4930" w:type="dxa"/>
            <w:tcBorders>
              <w:top w:val="single" w:sz="4" w:space="0" w:color="auto"/>
              <w:left w:val="single" w:sz="4" w:space="0" w:color="auto"/>
              <w:bottom w:val="single" w:sz="4" w:space="0" w:color="auto"/>
            </w:tcBorders>
            <w:shd w:val="clear" w:color="auto" w:fill="auto"/>
            <w:vAlign w:val="center"/>
          </w:tcPr>
          <w:p w14:paraId="00B30E9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044188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6-40(8-00)/ 11-30(12-50), 13-15(14-35)/ 15-25(16-45)</w:t>
            </w:r>
          </w:p>
        </w:tc>
        <w:tc>
          <w:tcPr>
            <w:tcW w:w="1180" w:type="dxa"/>
            <w:tcBorders>
              <w:top w:val="single" w:sz="4" w:space="0" w:color="auto"/>
              <w:left w:val="single" w:sz="4" w:space="0" w:color="auto"/>
              <w:bottom w:val="single" w:sz="4" w:space="0" w:color="auto"/>
            </w:tcBorders>
            <w:shd w:val="clear" w:color="auto" w:fill="auto"/>
            <w:vAlign w:val="center"/>
          </w:tcPr>
          <w:p w14:paraId="7F6E43D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66</w:t>
            </w:r>
          </w:p>
        </w:tc>
        <w:tc>
          <w:tcPr>
            <w:tcW w:w="1199" w:type="dxa"/>
            <w:tcBorders>
              <w:top w:val="single" w:sz="4" w:space="0" w:color="auto"/>
              <w:left w:val="single" w:sz="4" w:space="0" w:color="auto"/>
              <w:bottom w:val="single" w:sz="4" w:space="0" w:color="auto"/>
            </w:tcBorders>
            <w:shd w:val="clear" w:color="auto" w:fill="auto"/>
            <w:vAlign w:val="center"/>
          </w:tcPr>
          <w:p w14:paraId="442E8A0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4871AAB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4BAF4AE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DA707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3360E42B" w14:textId="77777777" w:rsidTr="00421D77">
        <w:tblPrEx>
          <w:tblCellMar>
            <w:left w:w="10" w:type="dxa"/>
            <w:right w:w="10" w:type="dxa"/>
          </w:tblCellMar>
        </w:tblPrEx>
        <w:trPr>
          <w:trHeight w:val="115"/>
        </w:trPr>
        <w:tc>
          <w:tcPr>
            <w:tcW w:w="1135" w:type="dxa"/>
            <w:tcBorders>
              <w:top w:val="single" w:sz="4" w:space="0" w:color="auto"/>
              <w:left w:val="single" w:sz="4" w:space="0" w:color="auto"/>
              <w:bottom w:val="single" w:sz="4" w:space="0" w:color="auto"/>
            </w:tcBorders>
            <w:shd w:val="clear" w:color="auto" w:fill="FFFFFF"/>
            <w:vAlign w:val="center"/>
          </w:tcPr>
          <w:p w14:paraId="36B0F97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64</w:t>
            </w:r>
          </w:p>
        </w:tc>
        <w:tc>
          <w:tcPr>
            <w:tcW w:w="2561" w:type="dxa"/>
            <w:tcBorders>
              <w:top w:val="single" w:sz="4" w:space="0" w:color="auto"/>
              <w:left w:val="single" w:sz="4" w:space="0" w:color="auto"/>
              <w:bottom w:val="single" w:sz="4" w:space="0" w:color="auto"/>
            </w:tcBorders>
            <w:shd w:val="clear" w:color="auto" w:fill="auto"/>
            <w:vAlign w:val="center"/>
          </w:tcPr>
          <w:p w14:paraId="3E5EFEAE"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Юшківці - Оратів АС - Вінниця АС-3</w:t>
            </w:r>
          </w:p>
        </w:tc>
        <w:tc>
          <w:tcPr>
            <w:tcW w:w="1507" w:type="dxa"/>
            <w:tcBorders>
              <w:top w:val="single" w:sz="4" w:space="0" w:color="auto"/>
              <w:left w:val="single" w:sz="4" w:space="0" w:color="auto"/>
              <w:bottom w:val="single" w:sz="4" w:space="0" w:color="auto"/>
            </w:tcBorders>
            <w:shd w:val="clear" w:color="auto" w:fill="auto"/>
            <w:vAlign w:val="center"/>
          </w:tcPr>
          <w:p w14:paraId="5D5D38B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123/124, 1175/1176</w:t>
            </w:r>
          </w:p>
        </w:tc>
        <w:tc>
          <w:tcPr>
            <w:tcW w:w="4930" w:type="dxa"/>
            <w:tcBorders>
              <w:top w:val="single" w:sz="4" w:space="0" w:color="auto"/>
              <w:left w:val="single" w:sz="4" w:space="0" w:color="auto"/>
              <w:bottom w:val="single" w:sz="4" w:space="0" w:color="auto"/>
            </w:tcBorders>
            <w:shd w:val="clear" w:color="auto" w:fill="auto"/>
            <w:vAlign w:val="center"/>
          </w:tcPr>
          <w:p w14:paraId="5C56C19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074CAAC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13:40(17:10)18:50(22:40) – </w:t>
            </w:r>
            <w:proofErr w:type="spellStart"/>
            <w:r w:rsidRPr="00991F95">
              <w:rPr>
                <w:rFonts w:ascii="Times New Roman" w:hAnsi="Times New Roman" w:cs="Times New Roman"/>
                <w:color w:val="000000" w:themeColor="text1"/>
                <w:sz w:val="20"/>
                <w:szCs w:val="20"/>
              </w:rPr>
              <w:t>вик</w:t>
            </w:r>
            <w:proofErr w:type="spellEnd"/>
            <w:r w:rsidRPr="00991F95">
              <w:rPr>
                <w:rFonts w:ascii="Times New Roman" w:hAnsi="Times New Roman" w:cs="Times New Roman"/>
                <w:color w:val="000000" w:themeColor="text1"/>
                <w:sz w:val="20"/>
                <w:szCs w:val="20"/>
              </w:rPr>
              <w:t xml:space="preserve">. у нд.,, 6:00(9:25)16:20(20:10) – </w:t>
            </w:r>
            <w:proofErr w:type="spellStart"/>
            <w:r w:rsidRPr="00991F95">
              <w:rPr>
                <w:rFonts w:ascii="Times New Roman" w:hAnsi="Times New Roman" w:cs="Times New Roman"/>
                <w:color w:val="000000" w:themeColor="text1"/>
                <w:sz w:val="20"/>
                <w:szCs w:val="20"/>
              </w:rPr>
              <w:t>вик</w:t>
            </w:r>
            <w:proofErr w:type="spellEnd"/>
            <w:r w:rsidRPr="00991F95">
              <w:rPr>
                <w:rFonts w:ascii="Times New Roman" w:hAnsi="Times New Roman" w:cs="Times New Roman"/>
                <w:color w:val="000000" w:themeColor="text1"/>
                <w:sz w:val="20"/>
                <w:szCs w:val="20"/>
              </w:rPr>
              <w:t>. пн., пт</w:t>
            </w:r>
          </w:p>
        </w:tc>
        <w:tc>
          <w:tcPr>
            <w:tcW w:w="1180" w:type="dxa"/>
            <w:tcBorders>
              <w:top w:val="single" w:sz="4" w:space="0" w:color="auto"/>
              <w:left w:val="single" w:sz="4" w:space="0" w:color="auto"/>
              <w:bottom w:val="single" w:sz="4" w:space="0" w:color="auto"/>
            </w:tcBorders>
            <w:shd w:val="clear" w:color="auto" w:fill="auto"/>
            <w:vAlign w:val="center"/>
          </w:tcPr>
          <w:p w14:paraId="2340324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130</w:t>
            </w:r>
          </w:p>
        </w:tc>
        <w:tc>
          <w:tcPr>
            <w:tcW w:w="1199" w:type="dxa"/>
            <w:tcBorders>
              <w:top w:val="single" w:sz="4" w:space="0" w:color="auto"/>
              <w:left w:val="single" w:sz="4" w:space="0" w:color="auto"/>
              <w:bottom w:val="single" w:sz="4" w:space="0" w:color="auto"/>
            </w:tcBorders>
            <w:shd w:val="clear" w:color="auto" w:fill="auto"/>
            <w:vAlign w:val="center"/>
          </w:tcPr>
          <w:p w14:paraId="70D5275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3C53A0E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6F51A06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83765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у певні дні тижня</w:t>
            </w:r>
          </w:p>
        </w:tc>
      </w:tr>
      <w:tr w:rsidR="002C614E" w:rsidRPr="000B21CD" w14:paraId="7F5304B8" w14:textId="77777777" w:rsidTr="00421D77">
        <w:tblPrEx>
          <w:tblCellMar>
            <w:left w:w="10" w:type="dxa"/>
            <w:right w:w="10" w:type="dxa"/>
          </w:tblCellMar>
        </w:tblPrEx>
        <w:trPr>
          <w:trHeight w:val="115"/>
        </w:trPr>
        <w:tc>
          <w:tcPr>
            <w:tcW w:w="1135" w:type="dxa"/>
            <w:tcBorders>
              <w:top w:val="single" w:sz="4" w:space="0" w:color="auto"/>
              <w:left w:val="single" w:sz="4" w:space="0" w:color="auto"/>
              <w:bottom w:val="single" w:sz="4" w:space="0" w:color="auto"/>
            </w:tcBorders>
            <w:shd w:val="clear" w:color="auto" w:fill="FFFFFF"/>
            <w:vAlign w:val="center"/>
          </w:tcPr>
          <w:p w14:paraId="271E0E4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65</w:t>
            </w:r>
          </w:p>
        </w:tc>
        <w:tc>
          <w:tcPr>
            <w:tcW w:w="2561" w:type="dxa"/>
            <w:tcBorders>
              <w:top w:val="single" w:sz="4" w:space="0" w:color="auto"/>
              <w:left w:val="single" w:sz="4" w:space="0" w:color="auto"/>
              <w:bottom w:val="single" w:sz="4" w:space="0" w:color="auto"/>
            </w:tcBorders>
            <w:shd w:val="clear" w:color="auto" w:fill="auto"/>
            <w:vAlign w:val="center"/>
          </w:tcPr>
          <w:p w14:paraId="47178128"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Вінниця АС-3 –Шендерівка</w:t>
            </w:r>
          </w:p>
        </w:tc>
        <w:tc>
          <w:tcPr>
            <w:tcW w:w="1507" w:type="dxa"/>
            <w:tcBorders>
              <w:top w:val="single" w:sz="4" w:space="0" w:color="auto"/>
              <w:left w:val="single" w:sz="4" w:space="0" w:color="auto"/>
              <w:bottom w:val="single" w:sz="4" w:space="0" w:color="auto"/>
            </w:tcBorders>
            <w:shd w:val="clear" w:color="auto" w:fill="auto"/>
            <w:vAlign w:val="center"/>
          </w:tcPr>
          <w:p w14:paraId="6BC2A58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333п-340п</w:t>
            </w:r>
          </w:p>
        </w:tc>
        <w:tc>
          <w:tcPr>
            <w:tcW w:w="4930" w:type="dxa"/>
            <w:tcBorders>
              <w:top w:val="single" w:sz="4" w:space="0" w:color="auto"/>
              <w:left w:val="single" w:sz="4" w:space="0" w:color="auto"/>
              <w:bottom w:val="single" w:sz="4" w:space="0" w:color="auto"/>
            </w:tcBorders>
            <w:shd w:val="clear" w:color="auto" w:fill="auto"/>
            <w:vAlign w:val="center"/>
          </w:tcPr>
          <w:p w14:paraId="25564A7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A73D09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5-15(6-15)/ 6-45(7-45), </w:t>
            </w:r>
            <w:r w:rsidRPr="004A7148">
              <w:rPr>
                <w:rFonts w:ascii="Times New Roman" w:hAnsi="Times New Roman" w:cs="Times New Roman"/>
                <w:bCs/>
                <w:color w:val="000000" w:themeColor="text1"/>
                <w:sz w:val="20"/>
                <w:szCs w:val="20"/>
              </w:rPr>
              <w:t>10-15(11-15)/ 11-40(12-40)</w:t>
            </w:r>
            <w:r w:rsidRPr="00991F95">
              <w:rPr>
                <w:rFonts w:ascii="Times New Roman" w:hAnsi="Times New Roman" w:cs="Times New Roman"/>
                <w:color w:val="000000" w:themeColor="text1"/>
                <w:sz w:val="20"/>
                <w:szCs w:val="20"/>
              </w:rPr>
              <w:t xml:space="preserve"> – </w:t>
            </w:r>
            <w:proofErr w:type="spellStart"/>
            <w:r w:rsidRPr="00991F95">
              <w:rPr>
                <w:rFonts w:ascii="Times New Roman" w:hAnsi="Times New Roman" w:cs="Times New Roman"/>
                <w:color w:val="000000" w:themeColor="text1"/>
                <w:sz w:val="20"/>
                <w:szCs w:val="20"/>
              </w:rPr>
              <w:t>вик</w:t>
            </w:r>
            <w:proofErr w:type="spellEnd"/>
            <w:r w:rsidRPr="00991F95">
              <w:rPr>
                <w:rFonts w:ascii="Times New Roman" w:hAnsi="Times New Roman" w:cs="Times New Roman"/>
                <w:color w:val="000000" w:themeColor="text1"/>
                <w:sz w:val="20"/>
                <w:szCs w:val="20"/>
              </w:rPr>
              <w:t>. щоденно крім сб., та нд., 14-30(15-30)/ 15-45(16-45), 18-05(18-50)/19-30(20-15)</w:t>
            </w:r>
          </w:p>
        </w:tc>
        <w:tc>
          <w:tcPr>
            <w:tcW w:w="1180" w:type="dxa"/>
            <w:tcBorders>
              <w:top w:val="single" w:sz="4" w:space="0" w:color="auto"/>
              <w:left w:val="single" w:sz="4" w:space="0" w:color="auto"/>
              <w:bottom w:val="single" w:sz="4" w:space="0" w:color="auto"/>
            </w:tcBorders>
            <w:shd w:val="clear" w:color="auto" w:fill="auto"/>
            <w:vAlign w:val="center"/>
          </w:tcPr>
          <w:p w14:paraId="4816C38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41/31</w:t>
            </w:r>
          </w:p>
        </w:tc>
        <w:tc>
          <w:tcPr>
            <w:tcW w:w="1199" w:type="dxa"/>
            <w:tcBorders>
              <w:top w:val="single" w:sz="4" w:space="0" w:color="auto"/>
              <w:left w:val="single" w:sz="4" w:space="0" w:color="auto"/>
              <w:bottom w:val="single" w:sz="4" w:space="0" w:color="auto"/>
            </w:tcBorders>
            <w:shd w:val="clear" w:color="auto" w:fill="auto"/>
            <w:vAlign w:val="center"/>
          </w:tcPr>
          <w:p w14:paraId="2C588171"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5A6A8CA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14:paraId="44A2391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74BBB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 у певні дні тижня</w:t>
            </w:r>
          </w:p>
        </w:tc>
      </w:tr>
      <w:tr w:rsidR="002C614E" w:rsidRPr="000B21CD" w14:paraId="4C1D8377" w14:textId="77777777" w:rsidTr="00421D77">
        <w:tblPrEx>
          <w:tblCellMar>
            <w:left w:w="10" w:type="dxa"/>
            <w:right w:w="10" w:type="dxa"/>
          </w:tblCellMar>
        </w:tblPrEx>
        <w:trPr>
          <w:trHeight w:val="201"/>
        </w:trPr>
        <w:tc>
          <w:tcPr>
            <w:tcW w:w="1135" w:type="dxa"/>
            <w:tcBorders>
              <w:top w:val="single" w:sz="4" w:space="0" w:color="auto"/>
              <w:left w:val="single" w:sz="4" w:space="0" w:color="auto"/>
              <w:bottom w:val="single" w:sz="4" w:space="0" w:color="auto"/>
            </w:tcBorders>
            <w:shd w:val="clear" w:color="auto" w:fill="FFFFFF"/>
            <w:vAlign w:val="center"/>
          </w:tcPr>
          <w:p w14:paraId="2EE8F67D" w14:textId="77777777" w:rsidR="002C614E" w:rsidRPr="00391306" w:rsidRDefault="00391306" w:rsidP="00391306">
            <w:pPr>
              <w:spacing w:after="0" w:line="240" w:lineRule="auto"/>
              <w:jc w:val="center"/>
              <w:rPr>
                <w:rFonts w:ascii="Times New Roman" w:hAnsi="Times New Roman" w:cs="Times New Roman"/>
                <w:color w:val="000000" w:themeColor="text1"/>
                <w:sz w:val="20"/>
                <w:szCs w:val="20"/>
              </w:rPr>
            </w:pPr>
            <w:r w:rsidRPr="00391306">
              <w:rPr>
                <w:rFonts w:ascii="Times New Roman" w:hAnsi="Times New Roman" w:cs="Times New Roman"/>
                <w:color w:val="000000" w:themeColor="text1"/>
                <w:sz w:val="20"/>
                <w:szCs w:val="20"/>
              </w:rPr>
              <w:t>66</w:t>
            </w:r>
          </w:p>
        </w:tc>
        <w:tc>
          <w:tcPr>
            <w:tcW w:w="2561" w:type="dxa"/>
            <w:tcBorders>
              <w:top w:val="single" w:sz="4" w:space="0" w:color="auto"/>
              <w:left w:val="single" w:sz="4" w:space="0" w:color="auto"/>
              <w:bottom w:val="single" w:sz="4" w:space="0" w:color="auto"/>
            </w:tcBorders>
            <w:shd w:val="clear" w:color="auto" w:fill="auto"/>
            <w:vAlign w:val="center"/>
          </w:tcPr>
          <w:p w14:paraId="3A44E5C3" w14:textId="77777777" w:rsidR="002C614E" w:rsidRPr="00391306" w:rsidRDefault="002C614E" w:rsidP="00606C72">
            <w:pPr>
              <w:spacing w:after="0" w:line="240" w:lineRule="auto"/>
              <w:ind w:left="132"/>
              <w:rPr>
                <w:rFonts w:ascii="Times New Roman" w:hAnsi="Times New Roman" w:cs="Times New Roman"/>
                <w:color w:val="000000" w:themeColor="text1"/>
                <w:sz w:val="20"/>
                <w:szCs w:val="20"/>
              </w:rPr>
            </w:pPr>
            <w:proofErr w:type="spellStart"/>
            <w:r w:rsidRPr="00391306">
              <w:rPr>
                <w:rFonts w:ascii="Times New Roman" w:hAnsi="Times New Roman" w:cs="Times New Roman"/>
                <w:color w:val="000000" w:themeColor="text1"/>
                <w:sz w:val="20"/>
                <w:szCs w:val="20"/>
              </w:rPr>
              <w:t>Теплик</w:t>
            </w:r>
            <w:proofErr w:type="spellEnd"/>
            <w:r w:rsidRPr="00391306">
              <w:rPr>
                <w:rFonts w:ascii="Times New Roman" w:hAnsi="Times New Roman" w:cs="Times New Roman"/>
                <w:color w:val="000000" w:themeColor="text1"/>
                <w:sz w:val="20"/>
                <w:szCs w:val="20"/>
              </w:rPr>
              <w:t xml:space="preserve"> АС-Петрашівка</w:t>
            </w:r>
          </w:p>
        </w:tc>
        <w:tc>
          <w:tcPr>
            <w:tcW w:w="1507" w:type="dxa"/>
            <w:tcBorders>
              <w:top w:val="single" w:sz="4" w:space="0" w:color="auto"/>
              <w:left w:val="single" w:sz="4" w:space="0" w:color="auto"/>
              <w:bottom w:val="single" w:sz="4" w:space="0" w:color="auto"/>
            </w:tcBorders>
            <w:shd w:val="clear" w:color="auto" w:fill="auto"/>
            <w:vAlign w:val="center"/>
          </w:tcPr>
          <w:p w14:paraId="002F4734" w14:textId="77777777" w:rsidR="002C614E" w:rsidRPr="00391306" w:rsidRDefault="002C614E" w:rsidP="00606C72">
            <w:pPr>
              <w:spacing w:after="0" w:line="240" w:lineRule="auto"/>
              <w:jc w:val="center"/>
              <w:rPr>
                <w:rFonts w:ascii="Times New Roman" w:hAnsi="Times New Roman" w:cs="Times New Roman"/>
                <w:color w:val="000000" w:themeColor="text1"/>
                <w:sz w:val="20"/>
                <w:szCs w:val="20"/>
              </w:rPr>
            </w:pPr>
            <w:r w:rsidRPr="00391306">
              <w:rPr>
                <w:rFonts w:ascii="Times New Roman" w:hAnsi="Times New Roman" w:cs="Times New Roman"/>
                <w:color w:val="000000" w:themeColor="text1"/>
                <w:sz w:val="20"/>
                <w:szCs w:val="20"/>
              </w:rPr>
              <w:t>9т-12т</w:t>
            </w:r>
          </w:p>
        </w:tc>
        <w:tc>
          <w:tcPr>
            <w:tcW w:w="4930" w:type="dxa"/>
            <w:tcBorders>
              <w:top w:val="single" w:sz="4" w:space="0" w:color="auto"/>
              <w:left w:val="single" w:sz="4" w:space="0" w:color="auto"/>
              <w:bottom w:val="single" w:sz="4" w:space="0" w:color="auto"/>
            </w:tcBorders>
            <w:shd w:val="clear" w:color="auto" w:fill="auto"/>
            <w:vAlign w:val="center"/>
          </w:tcPr>
          <w:p w14:paraId="30CB55CE" w14:textId="77777777" w:rsidR="002C614E" w:rsidRPr="00391306" w:rsidRDefault="002C614E" w:rsidP="00606C72">
            <w:pPr>
              <w:spacing w:after="0" w:line="240" w:lineRule="auto"/>
              <w:jc w:val="center"/>
              <w:rPr>
                <w:rFonts w:ascii="Times New Roman" w:hAnsi="Times New Roman" w:cs="Times New Roman"/>
                <w:color w:val="000000" w:themeColor="text1"/>
                <w:sz w:val="20"/>
                <w:szCs w:val="20"/>
              </w:rPr>
            </w:pPr>
            <w:r w:rsidRPr="00391306">
              <w:rPr>
                <w:rFonts w:ascii="Times New Roman" w:hAnsi="Times New Roman" w:cs="Times New Roman"/>
                <w:color w:val="000000" w:themeColor="text1"/>
                <w:sz w:val="20"/>
                <w:szCs w:val="20"/>
              </w:rPr>
              <w:t>В звичайному режимі</w:t>
            </w:r>
          </w:p>
          <w:p w14:paraId="03A7975C" w14:textId="77777777" w:rsidR="002C614E" w:rsidRPr="00391306" w:rsidRDefault="002C614E" w:rsidP="00D20171">
            <w:pPr>
              <w:spacing w:after="0" w:line="240" w:lineRule="auto"/>
              <w:jc w:val="center"/>
              <w:rPr>
                <w:rFonts w:ascii="Times New Roman" w:hAnsi="Times New Roman" w:cs="Times New Roman"/>
                <w:color w:val="000000" w:themeColor="text1"/>
                <w:sz w:val="20"/>
                <w:szCs w:val="20"/>
              </w:rPr>
            </w:pPr>
            <w:r w:rsidRPr="00391306">
              <w:rPr>
                <w:rFonts w:ascii="Times New Roman" w:hAnsi="Times New Roman" w:cs="Times New Roman"/>
                <w:color w:val="000000" w:themeColor="text1"/>
                <w:sz w:val="20"/>
                <w:szCs w:val="20"/>
              </w:rPr>
              <w:t xml:space="preserve">5:30(6:15)/6:30(7:15), </w:t>
            </w:r>
            <w:r w:rsidR="00D20171" w:rsidRPr="00391306">
              <w:rPr>
                <w:rFonts w:ascii="Times New Roman" w:hAnsi="Times New Roman" w:cs="Times New Roman"/>
                <w:color w:val="000000" w:themeColor="text1"/>
                <w:sz w:val="20"/>
                <w:szCs w:val="20"/>
              </w:rPr>
              <w:t>13:30(14:15</w:t>
            </w:r>
            <w:r w:rsidRPr="00391306">
              <w:rPr>
                <w:rFonts w:ascii="Times New Roman" w:hAnsi="Times New Roman" w:cs="Times New Roman"/>
                <w:color w:val="000000" w:themeColor="text1"/>
                <w:sz w:val="20"/>
                <w:szCs w:val="20"/>
              </w:rPr>
              <w:t xml:space="preserve">)/15:10(15:55) – </w:t>
            </w:r>
            <w:proofErr w:type="spellStart"/>
            <w:r w:rsidRPr="00391306">
              <w:rPr>
                <w:rFonts w:ascii="Times New Roman" w:hAnsi="Times New Roman" w:cs="Times New Roman"/>
                <w:color w:val="000000" w:themeColor="text1"/>
                <w:sz w:val="20"/>
                <w:szCs w:val="20"/>
              </w:rPr>
              <w:t>Вик</w:t>
            </w:r>
            <w:proofErr w:type="spellEnd"/>
            <w:r w:rsidRPr="00391306">
              <w:rPr>
                <w:rFonts w:ascii="Times New Roman" w:hAnsi="Times New Roman" w:cs="Times New Roman"/>
                <w:color w:val="000000" w:themeColor="text1"/>
                <w:sz w:val="20"/>
                <w:szCs w:val="20"/>
              </w:rPr>
              <w:t>. в середу</w:t>
            </w:r>
          </w:p>
        </w:tc>
        <w:tc>
          <w:tcPr>
            <w:tcW w:w="1180" w:type="dxa"/>
            <w:tcBorders>
              <w:top w:val="single" w:sz="4" w:space="0" w:color="auto"/>
              <w:left w:val="single" w:sz="4" w:space="0" w:color="auto"/>
              <w:bottom w:val="single" w:sz="4" w:space="0" w:color="auto"/>
            </w:tcBorders>
            <w:shd w:val="clear" w:color="auto" w:fill="auto"/>
            <w:vAlign w:val="center"/>
          </w:tcPr>
          <w:p w14:paraId="4F6645EA" w14:textId="77777777" w:rsidR="002C614E" w:rsidRPr="00391306" w:rsidRDefault="002C614E" w:rsidP="00606C72">
            <w:pPr>
              <w:spacing w:after="0" w:line="240" w:lineRule="auto"/>
              <w:jc w:val="center"/>
              <w:rPr>
                <w:rFonts w:ascii="Times New Roman" w:hAnsi="Times New Roman" w:cs="Times New Roman"/>
                <w:color w:val="000000" w:themeColor="text1"/>
                <w:sz w:val="20"/>
                <w:szCs w:val="20"/>
              </w:rPr>
            </w:pPr>
            <w:r w:rsidRPr="00391306">
              <w:rPr>
                <w:rFonts w:ascii="Times New Roman" w:hAnsi="Times New Roman" w:cs="Times New Roman"/>
                <w:color w:val="000000" w:themeColor="text1"/>
                <w:sz w:val="20"/>
                <w:szCs w:val="20"/>
              </w:rPr>
              <w:t>33</w:t>
            </w:r>
          </w:p>
        </w:tc>
        <w:tc>
          <w:tcPr>
            <w:tcW w:w="1199" w:type="dxa"/>
            <w:tcBorders>
              <w:top w:val="single" w:sz="4" w:space="0" w:color="auto"/>
              <w:left w:val="single" w:sz="4" w:space="0" w:color="auto"/>
              <w:bottom w:val="single" w:sz="4" w:space="0" w:color="auto"/>
            </w:tcBorders>
            <w:shd w:val="clear" w:color="auto" w:fill="auto"/>
            <w:vAlign w:val="center"/>
          </w:tcPr>
          <w:p w14:paraId="21950344" w14:textId="77777777" w:rsidR="002C614E" w:rsidRPr="00391306" w:rsidRDefault="002C614E" w:rsidP="00606C72">
            <w:pPr>
              <w:spacing w:after="0" w:line="240" w:lineRule="auto"/>
              <w:jc w:val="center"/>
              <w:rPr>
                <w:rFonts w:ascii="Times New Roman" w:hAnsi="Times New Roman" w:cs="Times New Roman"/>
                <w:color w:val="000000" w:themeColor="text1"/>
                <w:sz w:val="20"/>
                <w:szCs w:val="20"/>
              </w:rPr>
            </w:pPr>
            <w:r w:rsidRPr="00391306">
              <w:rPr>
                <w:rFonts w:ascii="Times New Roman" w:hAnsi="Times New Roman" w:cs="Times New Roman"/>
                <w:color w:val="000000" w:themeColor="text1"/>
                <w:sz w:val="20"/>
                <w:szCs w:val="20"/>
              </w:rPr>
              <w:t>М2, М3</w:t>
            </w:r>
          </w:p>
          <w:p w14:paraId="6CAB18B3" w14:textId="77777777" w:rsidR="002C614E" w:rsidRPr="00391306" w:rsidRDefault="002C614E" w:rsidP="00606C72">
            <w:pPr>
              <w:spacing w:after="0" w:line="240" w:lineRule="auto"/>
              <w:jc w:val="center"/>
              <w:rPr>
                <w:rFonts w:ascii="Times New Roman" w:hAnsi="Times New Roman" w:cs="Times New Roman"/>
                <w:color w:val="000000" w:themeColor="text1"/>
                <w:sz w:val="20"/>
                <w:szCs w:val="20"/>
              </w:rPr>
            </w:pPr>
            <w:r w:rsidRPr="00391306">
              <w:rPr>
                <w:rFonts w:ascii="Times New Roman" w:hAnsi="Times New Roman" w:cs="Times New Roman"/>
                <w:color w:val="000000" w:themeColor="text1"/>
                <w:sz w:val="20"/>
                <w:szCs w:val="20"/>
              </w:rPr>
              <w:t xml:space="preserve"> А,В, I, II, ІІІ</w:t>
            </w:r>
          </w:p>
        </w:tc>
        <w:tc>
          <w:tcPr>
            <w:tcW w:w="588" w:type="dxa"/>
            <w:tcBorders>
              <w:top w:val="single" w:sz="4" w:space="0" w:color="auto"/>
              <w:left w:val="single" w:sz="4" w:space="0" w:color="auto"/>
              <w:bottom w:val="single" w:sz="4" w:space="0" w:color="auto"/>
            </w:tcBorders>
            <w:shd w:val="clear" w:color="auto" w:fill="auto"/>
            <w:vAlign w:val="center"/>
          </w:tcPr>
          <w:p w14:paraId="7ADF726D" w14:textId="77777777" w:rsidR="002C614E" w:rsidRPr="00391306" w:rsidRDefault="002C614E" w:rsidP="00606C72">
            <w:pPr>
              <w:spacing w:after="0" w:line="240" w:lineRule="auto"/>
              <w:jc w:val="center"/>
              <w:rPr>
                <w:rFonts w:ascii="Times New Roman" w:hAnsi="Times New Roman" w:cs="Times New Roman"/>
                <w:color w:val="000000" w:themeColor="text1"/>
                <w:sz w:val="20"/>
                <w:szCs w:val="20"/>
              </w:rPr>
            </w:pPr>
            <w:r w:rsidRPr="00391306">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35B2E9" w14:textId="77777777" w:rsidR="002C614E" w:rsidRPr="00391306" w:rsidRDefault="002C614E" w:rsidP="00606C72">
            <w:pPr>
              <w:spacing w:after="0" w:line="240" w:lineRule="auto"/>
              <w:jc w:val="center"/>
              <w:rPr>
                <w:rFonts w:ascii="Times New Roman" w:hAnsi="Times New Roman" w:cs="Times New Roman"/>
                <w:color w:val="000000" w:themeColor="text1"/>
                <w:sz w:val="20"/>
                <w:szCs w:val="20"/>
              </w:rPr>
            </w:pPr>
            <w:r w:rsidRPr="00391306">
              <w:rPr>
                <w:rFonts w:ascii="Times New Roman" w:hAnsi="Times New Roman" w:cs="Times New Roman"/>
                <w:color w:val="000000" w:themeColor="text1"/>
                <w:sz w:val="20"/>
                <w:szCs w:val="20"/>
              </w:rPr>
              <w:t>постійно, у певні дні тижня</w:t>
            </w:r>
          </w:p>
        </w:tc>
      </w:tr>
      <w:tr w:rsidR="002C614E" w:rsidRPr="000B21CD" w14:paraId="2496301C" w14:textId="77777777" w:rsidTr="00421D77">
        <w:tblPrEx>
          <w:tblCellMar>
            <w:left w:w="10" w:type="dxa"/>
            <w:right w:w="10" w:type="dxa"/>
          </w:tblCellMar>
        </w:tblPrEx>
        <w:trPr>
          <w:trHeight w:val="96"/>
        </w:trPr>
        <w:tc>
          <w:tcPr>
            <w:tcW w:w="1135" w:type="dxa"/>
            <w:tcBorders>
              <w:top w:val="single" w:sz="4" w:space="0" w:color="auto"/>
              <w:left w:val="single" w:sz="4" w:space="0" w:color="auto"/>
              <w:bottom w:val="single" w:sz="4" w:space="0" w:color="auto"/>
            </w:tcBorders>
            <w:shd w:val="clear" w:color="auto" w:fill="FFFFFF"/>
            <w:vAlign w:val="center"/>
          </w:tcPr>
          <w:p w14:paraId="2349388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67</w:t>
            </w:r>
          </w:p>
        </w:tc>
        <w:tc>
          <w:tcPr>
            <w:tcW w:w="2561" w:type="dxa"/>
            <w:tcBorders>
              <w:top w:val="single" w:sz="4" w:space="0" w:color="auto"/>
              <w:left w:val="single" w:sz="4" w:space="0" w:color="auto"/>
              <w:bottom w:val="single" w:sz="4" w:space="0" w:color="auto"/>
            </w:tcBorders>
            <w:shd w:val="clear" w:color="auto" w:fill="auto"/>
            <w:vAlign w:val="center"/>
          </w:tcPr>
          <w:p w14:paraId="4B09A99E"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Бабчинці-Вінниця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4CBCFCC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605/606</w:t>
            </w:r>
          </w:p>
        </w:tc>
        <w:tc>
          <w:tcPr>
            <w:tcW w:w="4930" w:type="dxa"/>
            <w:tcBorders>
              <w:top w:val="single" w:sz="4" w:space="0" w:color="auto"/>
              <w:left w:val="single" w:sz="4" w:space="0" w:color="auto"/>
              <w:bottom w:val="single" w:sz="4" w:space="0" w:color="auto"/>
            </w:tcBorders>
            <w:shd w:val="clear" w:color="auto" w:fill="auto"/>
            <w:vAlign w:val="center"/>
          </w:tcPr>
          <w:p w14:paraId="093AF541"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35DF7B9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5-45(8-30)/ 15-15(18-00)</w:t>
            </w:r>
          </w:p>
        </w:tc>
        <w:tc>
          <w:tcPr>
            <w:tcW w:w="1180" w:type="dxa"/>
            <w:tcBorders>
              <w:top w:val="single" w:sz="4" w:space="0" w:color="auto"/>
              <w:left w:val="single" w:sz="4" w:space="0" w:color="auto"/>
              <w:bottom w:val="single" w:sz="4" w:space="0" w:color="auto"/>
            </w:tcBorders>
            <w:shd w:val="clear" w:color="auto" w:fill="auto"/>
            <w:vAlign w:val="center"/>
          </w:tcPr>
          <w:p w14:paraId="5995BD9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129</w:t>
            </w:r>
          </w:p>
        </w:tc>
        <w:tc>
          <w:tcPr>
            <w:tcW w:w="1199" w:type="dxa"/>
            <w:tcBorders>
              <w:top w:val="single" w:sz="4" w:space="0" w:color="auto"/>
              <w:left w:val="single" w:sz="4" w:space="0" w:color="auto"/>
              <w:bottom w:val="single" w:sz="4" w:space="0" w:color="auto"/>
            </w:tcBorders>
            <w:shd w:val="clear" w:color="auto" w:fill="auto"/>
            <w:vAlign w:val="center"/>
          </w:tcPr>
          <w:p w14:paraId="6097A40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347D37C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42D28C5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5EA96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35363274" w14:textId="77777777" w:rsidTr="00421D77">
        <w:tblPrEx>
          <w:tblCellMar>
            <w:left w:w="10" w:type="dxa"/>
            <w:right w:w="10" w:type="dxa"/>
          </w:tblCellMar>
        </w:tblPrEx>
        <w:trPr>
          <w:trHeight w:val="284"/>
        </w:trPr>
        <w:tc>
          <w:tcPr>
            <w:tcW w:w="1135" w:type="dxa"/>
            <w:tcBorders>
              <w:top w:val="single" w:sz="4" w:space="0" w:color="auto"/>
              <w:left w:val="single" w:sz="4" w:space="0" w:color="auto"/>
              <w:bottom w:val="single" w:sz="4" w:space="0" w:color="auto"/>
            </w:tcBorders>
            <w:shd w:val="clear" w:color="auto" w:fill="FFFFFF"/>
            <w:vAlign w:val="center"/>
          </w:tcPr>
          <w:p w14:paraId="30C06B8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68</w:t>
            </w:r>
          </w:p>
        </w:tc>
        <w:tc>
          <w:tcPr>
            <w:tcW w:w="2561" w:type="dxa"/>
            <w:tcBorders>
              <w:top w:val="single" w:sz="4" w:space="0" w:color="auto"/>
              <w:left w:val="single" w:sz="4" w:space="0" w:color="auto"/>
              <w:bottom w:val="single" w:sz="4" w:space="0" w:color="auto"/>
            </w:tcBorders>
            <w:shd w:val="clear" w:color="auto" w:fill="auto"/>
            <w:vAlign w:val="center"/>
          </w:tcPr>
          <w:p w14:paraId="60E9ED36"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proofErr w:type="spellStart"/>
            <w:r w:rsidRPr="00991F95">
              <w:rPr>
                <w:rFonts w:ascii="Times New Roman" w:hAnsi="Times New Roman" w:cs="Times New Roman"/>
                <w:color w:val="000000" w:themeColor="text1"/>
                <w:sz w:val="20"/>
                <w:szCs w:val="20"/>
              </w:rPr>
              <w:t>Тростянчик</w:t>
            </w:r>
            <w:proofErr w:type="spellEnd"/>
            <w:r w:rsidRPr="00991F95">
              <w:rPr>
                <w:rFonts w:ascii="Times New Roman" w:hAnsi="Times New Roman" w:cs="Times New Roman"/>
                <w:color w:val="000000" w:themeColor="text1"/>
                <w:sz w:val="20"/>
                <w:szCs w:val="20"/>
              </w:rPr>
              <w:t xml:space="preserve"> - Тульчин АС - 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093E224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895/896</w:t>
            </w:r>
          </w:p>
        </w:tc>
        <w:tc>
          <w:tcPr>
            <w:tcW w:w="4930" w:type="dxa"/>
            <w:tcBorders>
              <w:top w:val="single" w:sz="4" w:space="0" w:color="auto"/>
              <w:left w:val="single" w:sz="4" w:space="0" w:color="auto"/>
              <w:bottom w:val="single" w:sz="4" w:space="0" w:color="auto"/>
            </w:tcBorders>
            <w:shd w:val="clear" w:color="auto" w:fill="auto"/>
            <w:vAlign w:val="center"/>
          </w:tcPr>
          <w:p w14:paraId="2FB6130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705ACF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4-35(7-35)/ 13-30(16-30)</w:t>
            </w:r>
          </w:p>
        </w:tc>
        <w:tc>
          <w:tcPr>
            <w:tcW w:w="1180" w:type="dxa"/>
            <w:tcBorders>
              <w:top w:val="single" w:sz="4" w:space="0" w:color="auto"/>
              <w:left w:val="single" w:sz="4" w:space="0" w:color="auto"/>
              <w:bottom w:val="single" w:sz="4" w:space="0" w:color="auto"/>
            </w:tcBorders>
            <w:shd w:val="clear" w:color="auto" w:fill="auto"/>
            <w:vAlign w:val="center"/>
          </w:tcPr>
          <w:p w14:paraId="2FC9785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141</w:t>
            </w:r>
          </w:p>
        </w:tc>
        <w:tc>
          <w:tcPr>
            <w:tcW w:w="1199" w:type="dxa"/>
            <w:tcBorders>
              <w:top w:val="single" w:sz="4" w:space="0" w:color="auto"/>
              <w:left w:val="single" w:sz="4" w:space="0" w:color="auto"/>
              <w:bottom w:val="single" w:sz="4" w:space="0" w:color="auto"/>
            </w:tcBorders>
            <w:shd w:val="clear" w:color="auto" w:fill="auto"/>
            <w:vAlign w:val="center"/>
          </w:tcPr>
          <w:p w14:paraId="5F1B72B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3B0C6B5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667DA291"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D291F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19E87B58" w14:textId="77777777" w:rsidTr="00421D77">
        <w:tblPrEx>
          <w:tblCellMar>
            <w:left w:w="10" w:type="dxa"/>
            <w:right w:w="10" w:type="dxa"/>
          </w:tblCellMar>
        </w:tblPrEx>
        <w:trPr>
          <w:trHeight w:val="592"/>
        </w:trPr>
        <w:tc>
          <w:tcPr>
            <w:tcW w:w="1135" w:type="dxa"/>
            <w:tcBorders>
              <w:top w:val="single" w:sz="4" w:space="0" w:color="auto"/>
              <w:left w:val="single" w:sz="4" w:space="0" w:color="auto"/>
              <w:bottom w:val="single" w:sz="4" w:space="0" w:color="auto"/>
            </w:tcBorders>
            <w:shd w:val="clear" w:color="auto" w:fill="FFFFFF"/>
            <w:vAlign w:val="center"/>
          </w:tcPr>
          <w:p w14:paraId="7B3A6CD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69</w:t>
            </w:r>
          </w:p>
        </w:tc>
        <w:tc>
          <w:tcPr>
            <w:tcW w:w="2561" w:type="dxa"/>
            <w:tcBorders>
              <w:top w:val="single" w:sz="4" w:space="0" w:color="auto"/>
              <w:left w:val="single" w:sz="4" w:space="0" w:color="auto"/>
              <w:bottom w:val="single" w:sz="4" w:space="0" w:color="auto"/>
            </w:tcBorders>
            <w:shd w:val="clear" w:color="auto" w:fill="auto"/>
            <w:vAlign w:val="center"/>
          </w:tcPr>
          <w:p w14:paraId="0B6F93F6"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Могилів-Подільський АС – Вендичани –Вінниця АС-2</w:t>
            </w:r>
          </w:p>
        </w:tc>
        <w:tc>
          <w:tcPr>
            <w:tcW w:w="1507" w:type="dxa"/>
            <w:tcBorders>
              <w:top w:val="single" w:sz="4" w:space="0" w:color="auto"/>
              <w:left w:val="single" w:sz="4" w:space="0" w:color="auto"/>
              <w:bottom w:val="single" w:sz="4" w:space="0" w:color="auto"/>
            </w:tcBorders>
            <w:shd w:val="clear" w:color="auto" w:fill="auto"/>
            <w:vAlign w:val="center"/>
          </w:tcPr>
          <w:p w14:paraId="528BFC0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391/392, 381/382</w:t>
            </w:r>
          </w:p>
        </w:tc>
        <w:tc>
          <w:tcPr>
            <w:tcW w:w="4930" w:type="dxa"/>
            <w:tcBorders>
              <w:top w:val="single" w:sz="4" w:space="0" w:color="auto"/>
              <w:left w:val="single" w:sz="4" w:space="0" w:color="auto"/>
              <w:bottom w:val="single" w:sz="4" w:space="0" w:color="auto"/>
            </w:tcBorders>
            <w:shd w:val="clear" w:color="auto" w:fill="auto"/>
            <w:vAlign w:val="center"/>
          </w:tcPr>
          <w:p w14:paraId="5F50E3E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3D43C75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6:30(8:30)/11:00(13:00), 13:20(15:20)/17:15(19:15)</w:t>
            </w:r>
          </w:p>
          <w:p w14:paraId="6C435E2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bookmarkStart w:id="0" w:name="_GoBack"/>
            <w:bookmarkEnd w:id="0"/>
          </w:p>
        </w:tc>
        <w:tc>
          <w:tcPr>
            <w:tcW w:w="1180" w:type="dxa"/>
            <w:tcBorders>
              <w:top w:val="single" w:sz="4" w:space="0" w:color="auto"/>
              <w:left w:val="single" w:sz="4" w:space="0" w:color="auto"/>
              <w:bottom w:val="single" w:sz="4" w:space="0" w:color="auto"/>
            </w:tcBorders>
            <w:shd w:val="clear" w:color="auto" w:fill="auto"/>
            <w:vAlign w:val="center"/>
          </w:tcPr>
          <w:p w14:paraId="6F80AAB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114</w:t>
            </w:r>
          </w:p>
        </w:tc>
        <w:tc>
          <w:tcPr>
            <w:tcW w:w="1199" w:type="dxa"/>
            <w:tcBorders>
              <w:top w:val="single" w:sz="4" w:space="0" w:color="auto"/>
              <w:left w:val="single" w:sz="4" w:space="0" w:color="auto"/>
              <w:bottom w:val="single" w:sz="4" w:space="0" w:color="auto"/>
            </w:tcBorders>
            <w:shd w:val="clear" w:color="auto" w:fill="auto"/>
            <w:vAlign w:val="center"/>
          </w:tcPr>
          <w:p w14:paraId="3621AAC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44A2A4E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2E9E479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2CE20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25BAB20A" w14:textId="77777777" w:rsidTr="00421D77">
        <w:tblPrEx>
          <w:tblCellMar>
            <w:left w:w="10" w:type="dxa"/>
            <w:right w:w="10" w:type="dxa"/>
          </w:tblCellMar>
        </w:tblPrEx>
        <w:trPr>
          <w:trHeight w:val="300"/>
        </w:trPr>
        <w:tc>
          <w:tcPr>
            <w:tcW w:w="1135" w:type="dxa"/>
            <w:tcBorders>
              <w:top w:val="single" w:sz="4" w:space="0" w:color="auto"/>
              <w:left w:val="single" w:sz="4" w:space="0" w:color="auto"/>
              <w:bottom w:val="single" w:sz="4" w:space="0" w:color="auto"/>
            </w:tcBorders>
            <w:shd w:val="clear" w:color="auto" w:fill="FFFFFF"/>
            <w:vAlign w:val="center"/>
          </w:tcPr>
          <w:p w14:paraId="06D08D0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70</w:t>
            </w:r>
          </w:p>
        </w:tc>
        <w:tc>
          <w:tcPr>
            <w:tcW w:w="2561" w:type="dxa"/>
            <w:tcBorders>
              <w:top w:val="single" w:sz="4" w:space="0" w:color="auto"/>
              <w:left w:val="single" w:sz="4" w:space="0" w:color="auto"/>
              <w:bottom w:val="single" w:sz="4" w:space="0" w:color="auto"/>
            </w:tcBorders>
            <w:shd w:val="clear" w:color="auto" w:fill="auto"/>
            <w:vAlign w:val="center"/>
          </w:tcPr>
          <w:p w14:paraId="09BFFA67"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proofErr w:type="spellStart"/>
            <w:r w:rsidRPr="00991F95">
              <w:rPr>
                <w:rFonts w:ascii="Times New Roman" w:hAnsi="Times New Roman" w:cs="Times New Roman"/>
                <w:color w:val="000000" w:themeColor="text1"/>
                <w:sz w:val="20"/>
                <w:szCs w:val="20"/>
              </w:rPr>
              <w:t>Колибабинці</w:t>
            </w:r>
            <w:proofErr w:type="spellEnd"/>
            <w:r w:rsidRPr="00991F95">
              <w:rPr>
                <w:rFonts w:ascii="Times New Roman" w:hAnsi="Times New Roman" w:cs="Times New Roman"/>
                <w:color w:val="000000" w:themeColor="text1"/>
                <w:sz w:val="20"/>
                <w:szCs w:val="20"/>
              </w:rPr>
              <w:t xml:space="preserve"> - Вінниця АС-2 ч/з Хмільник</w:t>
            </w:r>
          </w:p>
        </w:tc>
        <w:tc>
          <w:tcPr>
            <w:tcW w:w="1507" w:type="dxa"/>
            <w:tcBorders>
              <w:top w:val="single" w:sz="4" w:space="0" w:color="auto"/>
              <w:left w:val="single" w:sz="4" w:space="0" w:color="auto"/>
              <w:bottom w:val="single" w:sz="4" w:space="0" w:color="auto"/>
            </w:tcBorders>
            <w:shd w:val="clear" w:color="auto" w:fill="auto"/>
            <w:vAlign w:val="center"/>
          </w:tcPr>
          <w:p w14:paraId="24F5EA4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833/834</w:t>
            </w:r>
          </w:p>
        </w:tc>
        <w:tc>
          <w:tcPr>
            <w:tcW w:w="4930" w:type="dxa"/>
            <w:tcBorders>
              <w:top w:val="single" w:sz="4" w:space="0" w:color="auto"/>
              <w:left w:val="single" w:sz="4" w:space="0" w:color="auto"/>
              <w:bottom w:val="single" w:sz="4" w:space="0" w:color="auto"/>
            </w:tcBorders>
            <w:shd w:val="clear" w:color="auto" w:fill="auto"/>
            <w:vAlign w:val="center"/>
          </w:tcPr>
          <w:p w14:paraId="0928993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58B293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5:40(9:55)/13:05(17:10)  – </w:t>
            </w:r>
            <w:proofErr w:type="spellStart"/>
            <w:r w:rsidRPr="00991F95">
              <w:rPr>
                <w:rFonts w:ascii="Times New Roman" w:hAnsi="Times New Roman" w:cs="Times New Roman"/>
                <w:color w:val="000000" w:themeColor="text1"/>
                <w:sz w:val="20"/>
                <w:szCs w:val="20"/>
              </w:rPr>
              <w:t>вик</w:t>
            </w:r>
            <w:proofErr w:type="spellEnd"/>
            <w:r w:rsidRPr="00991F95">
              <w:rPr>
                <w:rFonts w:ascii="Times New Roman" w:hAnsi="Times New Roman" w:cs="Times New Roman"/>
                <w:color w:val="000000" w:themeColor="text1"/>
                <w:sz w:val="20"/>
                <w:szCs w:val="20"/>
              </w:rPr>
              <w:t>. щоденно крім чт. та нд.</w:t>
            </w:r>
          </w:p>
          <w:p w14:paraId="76B86F4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5-20(9-55/13-05(17-10) – </w:t>
            </w:r>
            <w:proofErr w:type="spellStart"/>
            <w:r w:rsidRPr="00991F95">
              <w:rPr>
                <w:rFonts w:ascii="Times New Roman" w:hAnsi="Times New Roman" w:cs="Times New Roman"/>
                <w:color w:val="000000" w:themeColor="text1"/>
                <w:sz w:val="20"/>
                <w:szCs w:val="20"/>
              </w:rPr>
              <w:t>вик</w:t>
            </w:r>
            <w:proofErr w:type="spellEnd"/>
            <w:r w:rsidRPr="00991F95">
              <w:rPr>
                <w:rFonts w:ascii="Times New Roman" w:hAnsi="Times New Roman" w:cs="Times New Roman"/>
                <w:color w:val="000000" w:themeColor="text1"/>
                <w:sz w:val="20"/>
                <w:szCs w:val="20"/>
              </w:rPr>
              <w:t>. по чт. та нд.</w:t>
            </w:r>
          </w:p>
        </w:tc>
        <w:tc>
          <w:tcPr>
            <w:tcW w:w="1180" w:type="dxa"/>
            <w:tcBorders>
              <w:top w:val="single" w:sz="4" w:space="0" w:color="auto"/>
              <w:left w:val="single" w:sz="4" w:space="0" w:color="auto"/>
              <w:bottom w:val="single" w:sz="4" w:space="0" w:color="auto"/>
            </w:tcBorders>
            <w:shd w:val="clear" w:color="auto" w:fill="auto"/>
            <w:vAlign w:val="center"/>
          </w:tcPr>
          <w:p w14:paraId="1C91EA6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91/97</w:t>
            </w:r>
          </w:p>
        </w:tc>
        <w:tc>
          <w:tcPr>
            <w:tcW w:w="1199" w:type="dxa"/>
            <w:tcBorders>
              <w:top w:val="single" w:sz="4" w:space="0" w:color="auto"/>
              <w:left w:val="single" w:sz="4" w:space="0" w:color="auto"/>
              <w:bottom w:val="single" w:sz="4" w:space="0" w:color="auto"/>
            </w:tcBorders>
            <w:shd w:val="clear" w:color="auto" w:fill="auto"/>
            <w:vAlign w:val="center"/>
          </w:tcPr>
          <w:p w14:paraId="24DA7C1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6CD8205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3A5D0E6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FE882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у певні дні тижня</w:t>
            </w:r>
          </w:p>
        </w:tc>
      </w:tr>
      <w:tr w:rsidR="002C614E" w:rsidRPr="000B21CD" w14:paraId="186D0B1E" w14:textId="77777777" w:rsidTr="00421D77">
        <w:tblPrEx>
          <w:tblCellMar>
            <w:left w:w="10" w:type="dxa"/>
            <w:right w:w="10" w:type="dxa"/>
          </w:tblCellMar>
        </w:tblPrEx>
        <w:trPr>
          <w:trHeight w:val="115"/>
        </w:trPr>
        <w:tc>
          <w:tcPr>
            <w:tcW w:w="1135" w:type="dxa"/>
            <w:tcBorders>
              <w:top w:val="single" w:sz="4" w:space="0" w:color="auto"/>
              <w:left w:val="single" w:sz="4" w:space="0" w:color="auto"/>
              <w:bottom w:val="single" w:sz="4" w:space="0" w:color="auto"/>
            </w:tcBorders>
            <w:shd w:val="clear" w:color="auto" w:fill="FFFFFF"/>
            <w:vAlign w:val="center"/>
          </w:tcPr>
          <w:p w14:paraId="064CEA0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lastRenderedPageBreak/>
              <w:t>71</w:t>
            </w:r>
          </w:p>
        </w:tc>
        <w:tc>
          <w:tcPr>
            <w:tcW w:w="2561" w:type="dxa"/>
            <w:tcBorders>
              <w:top w:val="single" w:sz="4" w:space="0" w:color="auto"/>
              <w:left w:val="single" w:sz="4" w:space="0" w:color="auto"/>
              <w:bottom w:val="single" w:sz="4" w:space="0" w:color="auto"/>
            </w:tcBorders>
            <w:shd w:val="clear" w:color="auto" w:fill="auto"/>
            <w:vAlign w:val="center"/>
          </w:tcPr>
          <w:p w14:paraId="4FB9B699"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Хмільник АС – Вінниця АС-2 ч/з Уладівку</w:t>
            </w:r>
          </w:p>
        </w:tc>
        <w:tc>
          <w:tcPr>
            <w:tcW w:w="1507" w:type="dxa"/>
            <w:tcBorders>
              <w:top w:val="single" w:sz="4" w:space="0" w:color="auto"/>
              <w:left w:val="single" w:sz="4" w:space="0" w:color="auto"/>
              <w:bottom w:val="single" w:sz="4" w:space="0" w:color="auto"/>
            </w:tcBorders>
            <w:shd w:val="clear" w:color="auto" w:fill="auto"/>
            <w:vAlign w:val="center"/>
          </w:tcPr>
          <w:p w14:paraId="229EF90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927/928</w:t>
            </w:r>
          </w:p>
        </w:tc>
        <w:tc>
          <w:tcPr>
            <w:tcW w:w="4930" w:type="dxa"/>
            <w:tcBorders>
              <w:top w:val="single" w:sz="4" w:space="0" w:color="auto"/>
              <w:left w:val="single" w:sz="4" w:space="0" w:color="auto"/>
              <w:bottom w:val="single" w:sz="4" w:space="0" w:color="auto"/>
            </w:tcBorders>
            <w:shd w:val="clear" w:color="auto" w:fill="auto"/>
            <w:vAlign w:val="center"/>
          </w:tcPr>
          <w:p w14:paraId="47C5500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79BCA0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6-50(9-05)/</w:t>
            </w:r>
            <w:r w:rsidRPr="00991F95">
              <w:t xml:space="preserve"> </w:t>
            </w:r>
            <w:r w:rsidRPr="00991F95">
              <w:rPr>
                <w:rFonts w:ascii="Times New Roman" w:hAnsi="Times New Roman" w:cs="Times New Roman"/>
                <w:color w:val="000000" w:themeColor="text1"/>
                <w:sz w:val="20"/>
                <w:szCs w:val="20"/>
              </w:rPr>
              <w:t>14-20(16-35)</w:t>
            </w:r>
          </w:p>
        </w:tc>
        <w:tc>
          <w:tcPr>
            <w:tcW w:w="1180" w:type="dxa"/>
            <w:tcBorders>
              <w:top w:val="single" w:sz="4" w:space="0" w:color="auto"/>
              <w:left w:val="single" w:sz="4" w:space="0" w:color="auto"/>
              <w:bottom w:val="single" w:sz="4" w:space="0" w:color="auto"/>
            </w:tcBorders>
            <w:shd w:val="clear" w:color="auto" w:fill="auto"/>
            <w:vAlign w:val="center"/>
          </w:tcPr>
          <w:p w14:paraId="2EA22BD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74</w:t>
            </w:r>
          </w:p>
        </w:tc>
        <w:tc>
          <w:tcPr>
            <w:tcW w:w="1199" w:type="dxa"/>
            <w:tcBorders>
              <w:top w:val="single" w:sz="4" w:space="0" w:color="auto"/>
              <w:left w:val="single" w:sz="4" w:space="0" w:color="auto"/>
              <w:bottom w:val="single" w:sz="4" w:space="0" w:color="auto"/>
            </w:tcBorders>
            <w:shd w:val="clear" w:color="auto" w:fill="auto"/>
            <w:vAlign w:val="center"/>
          </w:tcPr>
          <w:p w14:paraId="1E787AB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0F07E33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3CA4AC0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68ED8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6994DEBB" w14:textId="77777777" w:rsidTr="00421D77">
        <w:tblPrEx>
          <w:tblCellMar>
            <w:left w:w="10" w:type="dxa"/>
            <w:right w:w="10" w:type="dxa"/>
          </w:tblCellMar>
        </w:tblPrEx>
        <w:trPr>
          <w:trHeight w:val="115"/>
        </w:trPr>
        <w:tc>
          <w:tcPr>
            <w:tcW w:w="1135" w:type="dxa"/>
            <w:tcBorders>
              <w:top w:val="single" w:sz="4" w:space="0" w:color="auto"/>
              <w:left w:val="single" w:sz="4" w:space="0" w:color="auto"/>
              <w:bottom w:val="single" w:sz="4" w:space="0" w:color="auto"/>
            </w:tcBorders>
            <w:shd w:val="clear" w:color="auto" w:fill="FFFFFF"/>
            <w:vAlign w:val="center"/>
          </w:tcPr>
          <w:p w14:paraId="2A5044C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72</w:t>
            </w:r>
          </w:p>
        </w:tc>
        <w:tc>
          <w:tcPr>
            <w:tcW w:w="2561" w:type="dxa"/>
            <w:tcBorders>
              <w:top w:val="single" w:sz="4" w:space="0" w:color="auto"/>
              <w:left w:val="single" w:sz="4" w:space="0" w:color="auto"/>
              <w:bottom w:val="single" w:sz="4" w:space="0" w:color="auto"/>
            </w:tcBorders>
            <w:shd w:val="clear" w:color="auto" w:fill="auto"/>
            <w:vAlign w:val="center"/>
          </w:tcPr>
          <w:p w14:paraId="646B800D"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Хмільник АС - Вінниця АС-2 ч/з Уладівку</w:t>
            </w:r>
          </w:p>
        </w:tc>
        <w:tc>
          <w:tcPr>
            <w:tcW w:w="1507" w:type="dxa"/>
            <w:tcBorders>
              <w:top w:val="single" w:sz="4" w:space="0" w:color="auto"/>
              <w:left w:val="single" w:sz="4" w:space="0" w:color="auto"/>
              <w:bottom w:val="single" w:sz="4" w:space="0" w:color="auto"/>
            </w:tcBorders>
            <w:shd w:val="clear" w:color="auto" w:fill="auto"/>
            <w:vAlign w:val="center"/>
          </w:tcPr>
          <w:p w14:paraId="0B1C52E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923/924,925/926</w:t>
            </w:r>
          </w:p>
        </w:tc>
        <w:tc>
          <w:tcPr>
            <w:tcW w:w="4930" w:type="dxa"/>
            <w:tcBorders>
              <w:top w:val="single" w:sz="4" w:space="0" w:color="auto"/>
              <w:left w:val="single" w:sz="4" w:space="0" w:color="auto"/>
              <w:bottom w:val="single" w:sz="4" w:space="0" w:color="auto"/>
            </w:tcBorders>
            <w:shd w:val="clear" w:color="auto" w:fill="auto"/>
            <w:vAlign w:val="center"/>
          </w:tcPr>
          <w:p w14:paraId="58A656F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006422A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5:00(7:10)/11:00(13:10), 14:00(16:10)/18:05(20:15)</w:t>
            </w:r>
          </w:p>
        </w:tc>
        <w:tc>
          <w:tcPr>
            <w:tcW w:w="1180" w:type="dxa"/>
            <w:tcBorders>
              <w:top w:val="single" w:sz="4" w:space="0" w:color="auto"/>
              <w:left w:val="single" w:sz="4" w:space="0" w:color="auto"/>
              <w:bottom w:val="single" w:sz="4" w:space="0" w:color="auto"/>
            </w:tcBorders>
            <w:shd w:val="clear" w:color="auto" w:fill="auto"/>
            <w:vAlign w:val="center"/>
          </w:tcPr>
          <w:p w14:paraId="1C91DBA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74</w:t>
            </w:r>
          </w:p>
        </w:tc>
        <w:tc>
          <w:tcPr>
            <w:tcW w:w="1199" w:type="dxa"/>
            <w:tcBorders>
              <w:top w:val="single" w:sz="4" w:space="0" w:color="auto"/>
              <w:left w:val="single" w:sz="4" w:space="0" w:color="auto"/>
              <w:bottom w:val="single" w:sz="4" w:space="0" w:color="auto"/>
            </w:tcBorders>
            <w:shd w:val="clear" w:color="auto" w:fill="auto"/>
            <w:vAlign w:val="center"/>
          </w:tcPr>
          <w:p w14:paraId="22A442A1"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М2, М3</w:t>
            </w:r>
          </w:p>
          <w:p w14:paraId="129CDBC1"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 А, В, ІІ, III</w:t>
            </w:r>
          </w:p>
        </w:tc>
        <w:tc>
          <w:tcPr>
            <w:tcW w:w="588" w:type="dxa"/>
            <w:tcBorders>
              <w:top w:val="single" w:sz="4" w:space="0" w:color="auto"/>
              <w:left w:val="single" w:sz="4" w:space="0" w:color="auto"/>
              <w:bottom w:val="single" w:sz="4" w:space="0" w:color="auto"/>
            </w:tcBorders>
            <w:shd w:val="clear" w:color="auto" w:fill="auto"/>
            <w:vAlign w:val="center"/>
          </w:tcPr>
          <w:p w14:paraId="26A7369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E6BAB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13699D8C" w14:textId="77777777" w:rsidTr="00421D77">
        <w:tblPrEx>
          <w:tblCellMar>
            <w:left w:w="10" w:type="dxa"/>
            <w:right w:w="10" w:type="dxa"/>
          </w:tblCellMar>
        </w:tblPrEx>
        <w:trPr>
          <w:trHeight w:val="115"/>
        </w:trPr>
        <w:tc>
          <w:tcPr>
            <w:tcW w:w="1135" w:type="dxa"/>
            <w:tcBorders>
              <w:top w:val="single" w:sz="4" w:space="0" w:color="auto"/>
              <w:left w:val="single" w:sz="4" w:space="0" w:color="auto"/>
              <w:bottom w:val="single" w:sz="4" w:space="0" w:color="auto"/>
            </w:tcBorders>
            <w:shd w:val="clear" w:color="auto" w:fill="FFFFFF"/>
            <w:vAlign w:val="center"/>
          </w:tcPr>
          <w:p w14:paraId="0F31A24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73</w:t>
            </w:r>
          </w:p>
        </w:tc>
        <w:tc>
          <w:tcPr>
            <w:tcW w:w="2561" w:type="dxa"/>
            <w:tcBorders>
              <w:top w:val="single" w:sz="4" w:space="0" w:color="auto"/>
              <w:left w:val="single" w:sz="4" w:space="0" w:color="auto"/>
              <w:bottom w:val="single" w:sz="4" w:space="0" w:color="auto"/>
            </w:tcBorders>
            <w:shd w:val="clear" w:color="auto" w:fill="auto"/>
            <w:vAlign w:val="center"/>
          </w:tcPr>
          <w:p w14:paraId="7E2A1D74"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Крижопіль АС - Верхівка - 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30B8F1C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749/750</w:t>
            </w:r>
          </w:p>
        </w:tc>
        <w:tc>
          <w:tcPr>
            <w:tcW w:w="4930" w:type="dxa"/>
            <w:tcBorders>
              <w:top w:val="single" w:sz="4" w:space="0" w:color="auto"/>
              <w:left w:val="single" w:sz="4" w:space="0" w:color="auto"/>
              <w:bottom w:val="single" w:sz="4" w:space="0" w:color="auto"/>
            </w:tcBorders>
            <w:shd w:val="clear" w:color="auto" w:fill="auto"/>
            <w:vAlign w:val="center"/>
          </w:tcPr>
          <w:p w14:paraId="4220959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717BF6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5:15(9:35)/11:50(16:05)</w:t>
            </w:r>
          </w:p>
        </w:tc>
        <w:tc>
          <w:tcPr>
            <w:tcW w:w="1180" w:type="dxa"/>
            <w:tcBorders>
              <w:top w:val="single" w:sz="4" w:space="0" w:color="auto"/>
              <w:left w:val="single" w:sz="4" w:space="0" w:color="auto"/>
              <w:bottom w:val="single" w:sz="4" w:space="0" w:color="auto"/>
            </w:tcBorders>
            <w:shd w:val="clear" w:color="auto" w:fill="auto"/>
            <w:vAlign w:val="center"/>
          </w:tcPr>
          <w:p w14:paraId="6517EFA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160</w:t>
            </w:r>
          </w:p>
        </w:tc>
        <w:tc>
          <w:tcPr>
            <w:tcW w:w="1199" w:type="dxa"/>
            <w:tcBorders>
              <w:top w:val="single" w:sz="4" w:space="0" w:color="auto"/>
              <w:left w:val="single" w:sz="4" w:space="0" w:color="auto"/>
              <w:bottom w:val="single" w:sz="4" w:space="0" w:color="auto"/>
            </w:tcBorders>
            <w:shd w:val="clear" w:color="auto" w:fill="auto"/>
            <w:vAlign w:val="center"/>
          </w:tcPr>
          <w:p w14:paraId="6251838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М3</w:t>
            </w:r>
          </w:p>
          <w:p w14:paraId="6C30A6A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II, ІІІ</w:t>
            </w:r>
          </w:p>
        </w:tc>
        <w:tc>
          <w:tcPr>
            <w:tcW w:w="588" w:type="dxa"/>
            <w:tcBorders>
              <w:top w:val="single" w:sz="4" w:space="0" w:color="auto"/>
              <w:left w:val="single" w:sz="4" w:space="0" w:color="auto"/>
              <w:bottom w:val="single" w:sz="4" w:space="0" w:color="auto"/>
            </w:tcBorders>
            <w:shd w:val="clear" w:color="auto" w:fill="auto"/>
            <w:vAlign w:val="center"/>
          </w:tcPr>
          <w:p w14:paraId="2176BDEC"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60CB71"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34FC2FFF" w14:textId="77777777" w:rsidTr="00421D77">
        <w:tblPrEx>
          <w:tblCellMar>
            <w:left w:w="10" w:type="dxa"/>
            <w:right w:w="10" w:type="dxa"/>
          </w:tblCellMar>
        </w:tblPrEx>
        <w:trPr>
          <w:trHeight w:val="115"/>
        </w:trPr>
        <w:tc>
          <w:tcPr>
            <w:tcW w:w="1135" w:type="dxa"/>
            <w:tcBorders>
              <w:top w:val="single" w:sz="4" w:space="0" w:color="auto"/>
              <w:left w:val="single" w:sz="4" w:space="0" w:color="auto"/>
              <w:bottom w:val="single" w:sz="4" w:space="0" w:color="auto"/>
            </w:tcBorders>
            <w:shd w:val="clear" w:color="auto" w:fill="FFFFFF"/>
            <w:vAlign w:val="center"/>
          </w:tcPr>
          <w:p w14:paraId="55CDC22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74</w:t>
            </w:r>
          </w:p>
        </w:tc>
        <w:tc>
          <w:tcPr>
            <w:tcW w:w="2561" w:type="dxa"/>
            <w:tcBorders>
              <w:top w:val="single" w:sz="4" w:space="0" w:color="auto"/>
              <w:left w:val="single" w:sz="4" w:space="0" w:color="auto"/>
              <w:bottom w:val="single" w:sz="4" w:space="0" w:color="auto"/>
            </w:tcBorders>
            <w:shd w:val="clear" w:color="auto" w:fill="auto"/>
            <w:vAlign w:val="center"/>
          </w:tcPr>
          <w:p w14:paraId="519D1D4A"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Бершадь АС – Вінниця АС-1 </w:t>
            </w:r>
          </w:p>
        </w:tc>
        <w:tc>
          <w:tcPr>
            <w:tcW w:w="1507" w:type="dxa"/>
            <w:tcBorders>
              <w:top w:val="single" w:sz="4" w:space="0" w:color="auto"/>
              <w:left w:val="single" w:sz="4" w:space="0" w:color="auto"/>
              <w:bottom w:val="single" w:sz="4" w:space="0" w:color="auto"/>
            </w:tcBorders>
            <w:shd w:val="clear" w:color="auto" w:fill="auto"/>
            <w:vAlign w:val="center"/>
          </w:tcPr>
          <w:p w14:paraId="13798DA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767/768</w:t>
            </w:r>
          </w:p>
        </w:tc>
        <w:tc>
          <w:tcPr>
            <w:tcW w:w="4930" w:type="dxa"/>
            <w:tcBorders>
              <w:top w:val="single" w:sz="4" w:space="0" w:color="auto"/>
              <w:left w:val="single" w:sz="4" w:space="0" w:color="auto"/>
              <w:bottom w:val="single" w:sz="4" w:space="0" w:color="auto"/>
            </w:tcBorders>
            <w:shd w:val="clear" w:color="auto" w:fill="auto"/>
            <w:vAlign w:val="center"/>
          </w:tcPr>
          <w:p w14:paraId="393C1D7B" w14:textId="77777777" w:rsidR="00991F95" w:rsidRPr="00991F95" w:rsidRDefault="00991F95" w:rsidP="00991F95">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5243BB0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9:40(13:05)/16:30(19:55)</w:t>
            </w:r>
          </w:p>
        </w:tc>
        <w:tc>
          <w:tcPr>
            <w:tcW w:w="1180" w:type="dxa"/>
            <w:tcBorders>
              <w:top w:val="single" w:sz="4" w:space="0" w:color="auto"/>
              <w:left w:val="single" w:sz="4" w:space="0" w:color="auto"/>
              <w:bottom w:val="single" w:sz="4" w:space="0" w:color="auto"/>
            </w:tcBorders>
            <w:shd w:val="clear" w:color="auto" w:fill="auto"/>
            <w:vAlign w:val="center"/>
          </w:tcPr>
          <w:p w14:paraId="0B6B7A2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157</w:t>
            </w:r>
          </w:p>
        </w:tc>
        <w:tc>
          <w:tcPr>
            <w:tcW w:w="1199" w:type="dxa"/>
            <w:tcBorders>
              <w:top w:val="single" w:sz="4" w:space="0" w:color="auto"/>
              <w:left w:val="single" w:sz="4" w:space="0" w:color="auto"/>
              <w:bottom w:val="single" w:sz="4" w:space="0" w:color="auto"/>
            </w:tcBorders>
            <w:shd w:val="clear" w:color="auto" w:fill="auto"/>
            <w:vAlign w:val="center"/>
          </w:tcPr>
          <w:p w14:paraId="3539E5E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М3</w:t>
            </w:r>
          </w:p>
          <w:p w14:paraId="0935066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II, ІІІ</w:t>
            </w:r>
          </w:p>
        </w:tc>
        <w:tc>
          <w:tcPr>
            <w:tcW w:w="588" w:type="dxa"/>
            <w:tcBorders>
              <w:top w:val="single" w:sz="4" w:space="0" w:color="auto"/>
              <w:left w:val="single" w:sz="4" w:space="0" w:color="auto"/>
              <w:bottom w:val="single" w:sz="4" w:space="0" w:color="auto"/>
            </w:tcBorders>
            <w:shd w:val="clear" w:color="auto" w:fill="auto"/>
            <w:vAlign w:val="center"/>
          </w:tcPr>
          <w:p w14:paraId="5242E46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40EE2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7712E68A" w14:textId="77777777" w:rsidTr="00421D77">
        <w:tblPrEx>
          <w:tblCellMar>
            <w:left w:w="10" w:type="dxa"/>
            <w:right w:w="10" w:type="dxa"/>
          </w:tblCellMar>
        </w:tblPrEx>
        <w:trPr>
          <w:trHeight w:val="115"/>
        </w:trPr>
        <w:tc>
          <w:tcPr>
            <w:tcW w:w="1135" w:type="dxa"/>
            <w:tcBorders>
              <w:top w:val="single" w:sz="4" w:space="0" w:color="auto"/>
              <w:left w:val="single" w:sz="4" w:space="0" w:color="auto"/>
              <w:bottom w:val="single" w:sz="4" w:space="0" w:color="auto"/>
            </w:tcBorders>
            <w:shd w:val="clear" w:color="auto" w:fill="FFFFFF"/>
            <w:vAlign w:val="center"/>
          </w:tcPr>
          <w:p w14:paraId="49CA128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75</w:t>
            </w:r>
          </w:p>
        </w:tc>
        <w:tc>
          <w:tcPr>
            <w:tcW w:w="2561" w:type="dxa"/>
            <w:tcBorders>
              <w:top w:val="single" w:sz="4" w:space="0" w:color="auto"/>
              <w:left w:val="single" w:sz="4" w:space="0" w:color="auto"/>
              <w:bottom w:val="single" w:sz="4" w:space="0" w:color="auto"/>
            </w:tcBorders>
            <w:shd w:val="clear" w:color="auto" w:fill="auto"/>
            <w:vAlign w:val="center"/>
          </w:tcPr>
          <w:p w14:paraId="68362E38"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Шляхова – 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0197FE61"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773/774</w:t>
            </w:r>
          </w:p>
        </w:tc>
        <w:tc>
          <w:tcPr>
            <w:tcW w:w="4930" w:type="dxa"/>
            <w:tcBorders>
              <w:top w:val="single" w:sz="4" w:space="0" w:color="auto"/>
              <w:left w:val="single" w:sz="4" w:space="0" w:color="auto"/>
              <w:bottom w:val="single" w:sz="4" w:space="0" w:color="auto"/>
            </w:tcBorders>
            <w:shd w:val="clear" w:color="auto" w:fill="auto"/>
            <w:vAlign w:val="center"/>
          </w:tcPr>
          <w:p w14:paraId="3F066F28" w14:textId="77777777" w:rsidR="00991F95" w:rsidRPr="00991F95" w:rsidRDefault="00991F95" w:rsidP="00991F95">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4E339E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7:05(11:30)/15:00(19:10)</w:t>
            </w:r>
          </w:p>
        </w:tc>
        <w:tc>
          <w:tcPr>
            <w:tcW w:w="1180" w:type="dxa"/>
            <w:tcBorders>
              <w:top w:val="single" w:sz="4" w:space="0" w:color="auto"/>
              <w:left w:val="single" w:sz="4" w:space="0" w:color="auto"/>
              <w:bottom w:val="single" w:sz="4" w:space="0" w:color="auto"/>
            </w:tcBorders>
            <w:shd w:val="clear" w:color="auto" w:fill="auto"/>
            <w:vAlign w:val="center"/>
          </w:tcPr>
          <w:p w14:paraId="4C315F8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189</w:t>
            </w:r>
          </w:p>
        </w:tc>
        <w:tc>
          <w:tcPr>
            <w:tcW w:w="1199" w:type="dxa"/>
            <w:tcBorders>
              <w:top w:val="single" w:sz="4" w:space="0" w:color="auto"/>
              <w:left w:val="single" w:sz="4" w:space="0" w:color="auto"/>
              <w:bottom w:val="single" w:sz="4" w:space="0" w:color="auto"/>
            </w:tcBorders>
            <w:shd w:val="clear" w:color="auto" w:fill="auto"/>
            <w:vAlign w:val="center"/>
          </w:tcPr>
          <w:p w14:paraId="1D2BC88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М3</w:t>
            </w:r>
          </w:p>
          <w:p w14:paraId="33B93CE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II, ІІІ</w:t>
            </w:r>
          </w:p>
        </w:tc>
        <w:tc>
          <w:tcPr>
            <w:tcW w:w="588" w:type="dxa"/>
            <w:tcBorders>
              <w:top w:val="single" w:sz="4" w:space="0" w:color="auto"/>
              <w:left w:val="single" w:sz="4" w:space="0" w:color="auto"/>
              <w:bottom w:val="single" w:sz="4" w:space="0" w:color="auto"/>
            </w:tcBorders>
            <w:shd w:val="clear" w:color="auto" w:fill="auto"/>
            <w:vAlign w:val="center"/>
          </w:tcPr>
          <w:p w14:paraId="64637EC1"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029B7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64C7290B" w14:textId="77777777" w:rsidTr="00421D77">
        <w:tblPrEx>
          <w:tblCellMar>
            <w:left w:w="10" w:type="dxa"/>
            <w:right w:w="10" w:type="dxa"/>
          </w:tblCellMar>
        </w:tblPrEx>
        <w:trPr>
          <w:trHeight w:val="115"/>
        </w:trPr>
        <w:tc>
          <w:tcPr>
            <w:tcW w:w="1135" w:type="dxa"/>
            <w:tcBorders>
              <w:top w:val="single" w:sz="4" w:space="0" w:color="auto"/>
              <w:left w:val="single" w:sz="4" w:space="0" w:color="auto"/>
              <w:bottom w:val="single" w:sz="4" w:space="0" w:color="auto"/>
            </w:tcBorders>
            <w:shd w:val="clear" w:color="auto" w:fill="FFFFFF"/>
            <w:vAlign w:val="center"/>
          </w:tcPr>
          <w:p w14:paraId="2B2332D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76</w:t>
            </w:r>
          </w:p>
        </w:tc>
        <w:tc>
          <w:tcPr>
            <w:tcW w:w="2561" w:type="dxa"/>
            <w:tcBorders>
              <w:top w:val="single" w:sz="4" w:space="0" w:color="auto"/>
              <w:left w:val="single" w:sz="4" w:space="0" w:color="auto"/>
              <w:bottom w:val="single" w:sz="4" w:space="0" w:color="auto"/>
            </w:tcBorders>
            <w:shd w:val="clear" w:color="auto" w:fill="auto"/>
            <w:vAlign w:val="center"/>
          </w:tcPr>
          <w:p w14:paraId="00617158"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Бершадь АС – 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3545E24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785/786</w:t>
            </w:r>
          </w:p>
        </w:tc>
        <w:tc>
          <w:tcPr>
            <w:tcW w:w="4930" w:type="dxa"/>
            <w:tcBorders>
              <w:top w:val="single" w:sz="4" w:space="0" w:color="auto"/>
              <w:left w:val="single" w:sz="4" w:space="0" w:color="auto"/>
              <w:bottom w:val="single" w:sz="4" w:space="0" w:color="auto"/>
            </w:tcBorders>
            <w:shd w:val="clear" w:color="auto" w:fill="auto"/>
            <w:vAlign w:val="center"/>
          </w:tcPr>
          <w:p w14:paraId="5506CF87" w14:textId="77777777" w:rsidR="00991F95" w:rsidRPr="00991F95" w:rsidRDefault="00991F95" w:rsidP="00991F95">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0154617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7:00(10:25)/14:15(17:42)</w:t>
            </w:r>
          </w:p>
        </w:tc>
        <w:tc>
          <w:tcPr>
            <w:tcW w:w="1180" w:type="dxa"/>
            <w:tcBorders>
              <w:top w:val="single" w:sz="4" w:space="0" w:color="auto"/>
              <w:left w:val="single" w:sz="4" w:space="0" w:color="auto"/>
              <w:bottom w:val="single" w:sz="4" w:space="0" w:color="auto"/>
            </w:tcBorders>
            <w:shd w:val="clear" w:color="auto" w:fill="auto"/>
            <w:vAlign w:val="center"/>
          </w:tcPr>
          <w:p w14:paraId="1D2AAEA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157</w:t>
            </w:r>
          </w:p>
        </w:tc>
        <w:tc>
          <w:tcPr>
            <w:tcW w:w="1199" w:type="dxa"/>
            <w:tcBorders>
              <w:top w:val="single" w:sz="4" w:space="0" w:color="auto"/>
              <w:left w:val="single" w:sz="4" w:space="0" w:color="auto"/>
              <w:bottom w:val="single" w:sz="4" w:space="0" w:color="auto"/>
            </w:tcBorders>
            <w:shd w:val="clear" w:color="auto" w:fill="auto"/>
            <w:vAlign w:val="center"/>
          </w:tcPr>
          <w:p w14:paraId="097BE40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М3</w:t>
            </w:r>
          </w:p>
          <w:p w14:paraId="70E813A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II, ІІІ</w:t>
            </w:r>
          </w:p>
        </w:tc>
        <w:tc>
          <w:tcPr>
            <w:tcW w:w="588" w:type="dxa"/>
            <w:tcBorders>
              <w:top w:val="single" w:sz="4" w:space="0" w:color="auto"/>
              <w:left w:val="single" w:sz="4" w:space="0" w:color="auto"/>
              <w:bottom w:val="single" w:sz="4" w:space="0" w:color="auto"/>
            </w:tcBorders>
            <w:shd w:val="clear" w:color="auto" w:fill="auto"/>
            <w:vAlign w:val="center"/>
          </w:tcPr>
          <w:p w14:paraId="1247092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38169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2279D2B2" w14:textId="77777777" w:rsidTr="00421D77">
        <w:tblPrEx>
          <w:tblCellMar>
            <w:left w:w="10" w:type="dxa"/>
            <w:right w:w="10" w:type="dxa"/>
          </w:tblCellMar>
        </w:tblPrEx>
        <w:trPr>
          <w:trHeight w:val="437"/>
        </w:trPr>
        <w:tc>
          <w:tcPr>
            <w:tcW w:w="1135" w:type="dxa"/>
            <w:tcBorders>
              <w:top w:val="single" w:sz="4" w:space="0" w:color="auto"/>
              <w:left w:val="single" w:sz="4" w:space="0" w:color="auto"/>
              <w:bottom w:val="single" w:sz="4" w:space="0" w:color="auto"/>
            </w:tcBorders>
            <w:shd w:val="clear" w:color="auto" w:fill="FFFFFF"/>
            <w:vAlign w:val="center"/>
          </w:tcPr>
          <w:p w14:paraId="477E7FC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77</w:t>
            </w:r>
          </w:p>
        </w:tc>
        <w:tc>
          <w:tcPr>
            <w:tcW w:w="2561" w:type="dxa"/>
            <w:tcBorders>
              <w:top w:val="single" w:sz="4" w:space="0" w:color="auto"/>
              <w:left w:val="single" w:sz="4" w:space="0" w:color="auto"/>
              <w:bottom w:val="single" w:sz="4" w:space="0" w:color="auto"/>
            </w:tcBorders>
            <w:shd w:val="clear" w:color="auto" w:fill="auto"/>
            <w:vAlign w:val="center"/>
          </w:tcPr>
          <w:p w14:paraId="5AFA08DB"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Бершадь АС – 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45329F8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769/770</w:t>
            </w:r>
          </w:p>
        </w:tc>
        <w:tc>
          <w:tcPr>
            <w:tcW w:w="4930" w:type="dxa"/>
            <w:tcBorders>
              <w:top w:val="single" w:sz="4" w:space="0" w:color="auto"/>
              <w:left w:val="single" w:sz="4" w:space="0" w:color="auto"/>
              <w:bottom w:val="single" w:sz="4" w:space="0" w:color="auto"/>
            </w:tcBorders>
            <w:shd w:val="clear" w:color="auto" w:fill="auto"/>
            <w:vAlign w:val="center"/>
          </w:tcPr>
          <w:p w14:paraId="421F2CC7" w14:textId="77777777" w:rsidR="00991F95" w:rsidRPr="00991F95" w:rsidRDefault="00991F95" w:rsidP="00991F95">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4105983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13:00(16:25)/18:30(21:55) – </w:t>
            </w:r>
            <w:proofErr w:type="spellStart"/>
            <w:r w:rsidRPr="00991F95">
              <w:rPr>
                <w:rFonts w:ascii="Times New Roman" w:hAnsi="Times New Roman" w:cs="Times New Roman"/>
                <w:color w:val="000000" w:themeColor="text1"/>
                <w:sz w:val="20"/>
                <w:szCs w:val="20"/>
              </w:rPr>
              <w:t>вик</w:t>
            </w:r>
            <w:proofErr w:type="spellEnd"/>
            <w:r w:rsidRPr="00991F95">
              <w:rPr>
                <w:rFonts w:ascii="Times New Roman" w:hAnsi="Times New Roman" w:cs="Times New Roman"/>
                <w:color w:val="000000" w:themeColor="text1"/>
                <w:sz w:val="20"/>
                <w:szCs w:val="20"/>
              </w:rPr>
              <w:t>. в пт., сб., нд., пн.,</w:t>
            </w:r>
          </w:p>
        </w:tc>
        <w:tc>
          <w:tcPr>
            <w:tcW w:w="1180" w:type="dxa"/>
            <w:tcBorders>
              <w:top w:val="single" w:sz="4" w:space="0" w:color="auto"/>
              <w:left w:val="single" w:sz="4" w:space="0" w:color="auto"/>
              <w:bottom w:val="single" w:sz="4" w:space="0" w:color="auto"/>
            </w:tcBorders>
            <w:shd w:val="clear" w:color="auto" w:fill="auto"/>
            <w:vAlign w:val="center"/>
          </w:tcPr>
          <w:p w14:paraId="0EAE8D7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157</w:t>
            </w:r>
          </w:p>
        </w:tc>
        <w:tc>
          <w:tcPr>
            <w:tcW w:w="1199" w:type="dxa"/>
            <w:tcBorders>
              <w:top w:val="single" w:sz="4" w:space="0" w:color="auto"/>
              <w:left w:val="single" w:sz="4" w:space="0" w:color="auto"/>
              <w:bottom w:val="single" w:sz="4" w:space="0" w:color="auto"/>
            </w:tcBorders>
            <w:shd w:val="clear" w:color="auto" w:fill="auto"/>
            <w:vAlign w:val="center"/>
          </w:tcPr>
          <w:p w14:paraId="5974F8B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М3</w:t>
            </w:r>
          </w:p>
          <w:p w14:paraId="7777A94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II, ІІІ</w:t>
            </w:r>
          </w:p>
        </w:tc>
        <w:tc>
          <w:tcPr>
            <w:tcW w:w="588" w:type="dxa"/>
            <w:tcBorders>
              <w:top w:val="single" w:sz="4" w:space="0" w:color="auto"/>
              <w:left w:val="single" w:sz="4" w:space="0" w:color="auto"/>
              <w:bottom w:val="single" w:sz="4" w:space="0" w:color="auto"/>
            </w:tcBorders>
            <w:shd w:val="clear" w:color="auto" w:fill="auto"/>
            <w:vAlign w:val="center"/>
          </w:tcPr>
          <w:p w14:paraId="44A5E63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7E2C6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у певні дні тижня</w:t>
            </w:r>
          </w:p>
        </w:tc>
      </w:tr>
      <w:tr w:rsidR="002C614E" w:rsidRPr="000B21CD" w14:paraId="5BA4A20A" w14:textId="77777777" w:rsidTr="00421D77">
        <w:tblPrEx>
          <w:tblCellMar>
            <w:left w:w="10" w:type="dxa"/>
            <w:right w:w="10" w:type="dxa"/>
          </w:tblCellMar>
        </w:tblPrEx>
        <w:trPr>
          <w:trHeight w:val="115"/>
        </w:trPr>
        <w:tc>
          <w:tcPr>
            <w:tcW w:w="1135" w:type="dxa"/>
            <w:tcBorders>
              <w:top w:val="single" w:sz="4" w:space="0" w:color="auto"/>
              <w:left w:val="single" w:sz="4" w:space="0" w:color="auto"/>
              <w:bottom w:val="single" w:sz="4" w:space="0" w:color="auto"/>
            </w:tcBorders>
            <w:shd w:val="clear" w:color="auto" w:fill="FFFFFF"/>
            <w:vAlign w:val="center"/>
          </w:tcPr>
          <w:p w14:paraId="3694AC6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78</w:t>
            </w:r>
          </w:p>
        </w:tc>
        <w:tc>
          <w:tcPr>
            <w:tcW w:w="2561" w:type="dxa"/>
            <w:tcBorders>
              <w:top w:val="single" w:sz="4" w:space="0" w:color="auto"/>
              <w:left w:val="single" w:sz="4" w:space="0" w:color="auto"/>
              <w:bottom w:val="single" w:sz="4" w:space="0" w:color="auto"/>
            </w:tcBorders>
            <w:shd w:val="clear" w:color="auto" w:fill="auto"/>
            <w:vAlign w:val="center"/>
          </w:tcPr>
          <w:p w14:paraId="00A634E0"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Шляхова – 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03471FD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961/962</w:t>
            </w:r>
          </w:p>
        </w:tc>
        <w:tc>
          <w:tcPr>
            <w:tcW w:w="4930" w:type="dxa"/>
            <w:tcBorders>
              <w:top w:val="single" w:sz="4" w:space="0" w:color="auto"/>
              <w:left w:val="single" w:sz="4" w:space="0" w:color="auto"/>
              <w:bottom w:val="single" w:sz="4" w:space="0" w:color="auto"/>
            </w:tcBorders>
            <w:shd w:val="clear" w:color="auto" w:fill="auto"/>
            <w:vAlign w:val="center"/>
          </w:tcPr>
          <w:p w14:paraId="5A9E1463" w14:textId="77777777" w:rsidR="00991F95" w:rsidRPr="00991F95" w:rsidRDefault="00991F95" w:rsidP="00991F95">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D80FAA7"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4:45(9:20)/13:05(17:30)</w:t>
            </w:r>
          </w:p>
        </w:tc>
        <w:tc>
          <w:tcPr>
            <w:tcW w:w="1180" w:type="dxa"/>
            <w:tcBorders>
              <w:top w:val="single" w:sz="4" w:space="0" w:color="auto"/>
              <w:left w:val="single" w:sz="4" w:space="0" w:color="auto"/>
              <w:bottom w:val="single" w:sz="4" w:space="0" w:color="auto"/>
            </w:tcBorders>
            <w:shd w:val="clear" w:color="auto" w:fill="auto"/>
            <w:vAlign w:val="center"/>
          </w:tcPr>
          <w:p w14:paraId="581CE4B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189</w:t>
            </w:r>
          </w:p>
        </w:tc>
        <w:tc>
          <w:tcPr>
            <w:tcW w:w="1199" w:type="dxa"/>
            <w:tcBorders>
              <w:top w:val="single" w:sz="4" w:space="0" w:color="auto"/>
              <w:left w:val="single" w:sz="4" w:space="0" w:color="auto"/>
              <w:bottom w:val="single" w:sz="4" w:space="0" w:color="auto"/>
            </w:tcBorders>
            <w:shd w:val="clear" w:color="auto" w:fill="auto"/>
            <w:vAlign w:val="center"/>
          </w:tcPr>
          <w:p w14:paraId="677EE05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М3</w:t>
            </w:r>
          </w:p>
          <w:p w14:paraId="0970B19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II, ІІІ</w:t>
            </w:r>
          </w:p>
        </w:tc>
        <w:tc>
          <w:tcPr>
            <w:tcW w:w="588" w:type="dxa"/>
            <w:tcBorders>
              <w:top w:val="single" w:sz="4" w:space="0" w:color="auto"/>
              <w:left w:val="single" w:sz="4" w:space="0" w:color="auto"/>
              <w:bottom w:val="single" w:sz="4" w:space="0" w:color="auto"/>
            </w:tcBorders>
            <w:shd w:val="clear" w:color="auto" w:fill="auto"/>
            <w:vAlign w:val="center"/>
          </w:tcPr>
          <w:p w14:paraId="435899E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145243"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6E37EE85" w14:textId="77777777" w:rsidTr="00421D77">
        <w:tblPrEx>
          <w:tblCellMar>
            <w:left w:w="10" w:type="dxa"/>
            <w:right w:w="10" w:type="dxa"/>
          </w:tblCellMar>
        </w:tblPrEx>
        <w:trPr>
          <w:trHeight w:val="115"/>
        </w:trPr>
        <w:tc>
          <w:tcPr>
            <w:tcW w:w="1135" w:type="dxa"/>
            <w:tcBorders>
              <w:top w:val="single" w:sz="4" w:space="0" w:color="auto"/>
              <w:left w:val="single" w:sz="4" w:space="0" w:color="auto"/>
              <w:bottom w:val="single" w:sz="4" w:space="0" w:color="auto"/>
            </w:tcBorders>
            <w:shd w:val="clear" w:color="auto" w:fill="FFFFFF"/>
            <w:vAlign w:val="center"/>
          </w:tcPr>
          <w:p w14:paraId="55E9415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79</w:t>
            </w:r>
          </w:p>
        </w:tc>
        <w:tc>
          <w:tcPr>
            <w:tcW w:w="2561" w:type="dxa"/>
            <w:tcBorders>
              <w:top w:val="single" w:sz="4" w:space="0" w:color="auto"/>
              <w:left w:val="single" w:sz="4" w:space="0" w:color="auto"/>
              <w:bottom w:val="single" w:sz="4" w:space="0" w:color="auto"/>
            </w:tcBorders>
            <w:shd w:val="clear" w:color="auto" w:fill="auto"/>
            <w:vAlign w:val="center"/>
          </w:tcPr>
          <w:p w14:paraId="707C42B3"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Війтівка – 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6A17D1A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691/692</w:t>
            </w:r>
          </w:p>
        </w:tc>
        <w:tc>
          <w:tcPr>
            <w:tcW w:w="4930" w:type="dxa"/>
            <w:tcBorders>
              <w:top w:val="single" w:sz="4" w:space="0" w:color="auto"/>
              <w:left w:val="single" w:sz="4" w:space="0" w:color="auto"/>
              <w:bottom w:val="single" w:sz="4" w:space="0" w:color="auto"/>
            </w:tcBorders>
            <w:shd w:val="clear" w:color="auto" w:fill="auto"/>
            <w:vAlign w:val="center"/>
          </w:tcPr>
          <w:p w14:paraId="2ED2BAA0" w14:textId="77777777" w:rsidR="00991F95" w:rsidRPr="00991F95" w:rsidRDefault="00991F95" w:rsidP="00991F95">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654E667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4:45(8:30)/9:35(13:20)</w:t>
            </w:r>
          </w:p>
        </w:tc>
        <w:tc>
          <w:tcPr>
            <w:tcW w:w="1180" w:type="dxa"/>
            <w:tcBorders>
              <w:top w:val="single" w:sz="4" w:space="0" w:color="auto"/>
              <w:left w:val="single" w:sz="4" w:space="0" w:color="auto"/>
              <w:bottom w:val="single" w:sz="4" w:space="0" w:color="auto"/>
            </w:tcBorders>
            <w:shd w:val="clear" w:color="auto" w:fill="auto"/>
            <w:vAlign w:val="center"/>
          </w:tcPr>
          <w:p w14:paraId="0BBEA58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165</w:t>
            </w:r>
          </w:p>
        </w:tc>
        <w:tc>
          <w:tcPr>
            <w:tcW w:w="1199" w:type="dxa"/>
            <w:tcBorders>
              <w:top w:val="single" w:sz="4" w:space="0" w:color="auto"/>
              <w:left w:val="single" w:sz="4" w:space="0" w:color="auto"/>
              <w:bottom w:val="single" w:sz="4" w:space="0" w:color="auto"/>
            </w:tcBorders>
            <w:shd w:val="clear" w:color="auto" w:fill="auto"/>
            <w:vAlign w:val="center"/>
          </w:tcPr>
          <w:p w14:paraId="2BDFDC0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М3</w:t>
            </w:r>
          </w:p>
          <w:p w14:paraId="460962D8"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II, ІІІ</w:t>
            </w:r>
          </w:p>
        </w:tc>
        <w:tc>
          <w:tcPr>
            <w:tcW w:w="588" w:type="dxa"/>
            <w:tcBorders>
              <w:top w:val="single" w:sz="4" w:space="0" w:color="auto"/>
              <w:left w:val="single" w:sz="4" w:space="0" w:color="auto"/>
              <w:bottom w:val="single" w:sz="4" w:space="0" w:color="auto"/>
            </w:tcBorders>
            <w:shd w:val="clear" w:color="auto" w:fill="auto"/>
            <w:vAlign w:val="center"/>
          </w:tcPr>
          <w:p w14:paraId="7121D1EE"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7F9305"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 xml:space="preserve">постійно, щоденно </w:t>
            </w:r>
          </w:p>
        </w:tc>
      </w:tr>
      <w:tr w:rsidR="002C614E" w:rsidRPr="000B21CD" w14:paraId="25DB3E6F" w14:textId="77777777" w:rsidTr="00421D77">
        <w:tblPrEx>
          <w:tblCellMar>
            <w:left w:w="10" w:type="dxa"/>
            <w:right w:w="10" w:type="dxa"/>
          </w:tblCellMar>
        </w:tblPrEx>
        <w:trPr>
          <w:trHeight w:val="115"/>
        </w:trPr>
        <w:tc>
          <w:tcPr>
            <w:tcW w:w="1135" w:type="dxa"/>
            <w:tcBorders>
              <w:top w:val="single" w:sz="4" w:space="0" w:color="auto"/>
              <w:left w:val="single" w:sz="4" w:space="0" w:color="auto"/>
              <w:bottom w:val="single" w:sz="4" w:space="0" w:color="auto"/>
            </w:tcBorders>
            <w:shd w:val="clear" w:color="auto" w:fill="FFFFFF"/>
            <w:vAlign w:val="center"/>
          </w:tcPr>
          <w:p w14:paraId="72C65DF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80</w:t>
            </w:r>
          </w:p>
        </w:tc>
        <w:tc>
          <w:tcPr>
            <w:tcW w:w="2561" w:type="dxa"/>
            <w:tcBorders>
              <w:top w:val="single" w:sz="4" w:space="0" w:color="auto"/>
              <w:left w:val="single" w:sz="4" w:space="0" w:color="auto"/>
              <w:bottom w:val="single" w:sz="4" w:space="0" w:color="auto"/>
            </w:tcBorders>
            <w:shd w:val="clear" w:color="auto" w:fill="auto"/>
            <w:vAlign w:val="center"/>
          </w:tcPr>
          <w:p w14:paraId="3F10FF3D"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Бершадь АС – 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0A1CADE4"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763/764</w:t>
            </w:r>
          </w:p>
        </w:tc>
        <w:tc>
          <w:tcPr>
            <w:tcW w:w="4930" w:type="dxa"/>
            <w:tcBorders>
              <w:top w:val="single" w:sz="4" w:space="0" w:color="auto"/>
              <w:left w:val="single" w:sz="4" w:space="0" w:color="auto"/>
              <w:bottom w:val="single" w:sz="4" w:space="0" w:color="auto"/>
            </w:tcBorders>
            <w:shd w:val="clear" w:color="auto" w:fill="auto"/>
            <w:vAlign w:val="center"/>
          </w:tcPr>
          <w:p w14:paraId="0947B86E" w14:textId="77777777" w:rsidR="00991F95" w:rsidRPr="00991F95" w:rsidRDefault="00991F95" w:rsidP="00991F95">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1F7B1B12"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14:00(17:25)/19:45(23:10)</w:t>
            </w:r>
          </w:p>
        </w:tc>
        <w:tc>
          <w:tcPr>
            <w:tcW w:w="1180" w:type="dxa"/>
            <w:tcBorders>
              <w:top w:val="single" w:sz="4" w:space="0" w:color="auto"/>
              <w:left w:val="single" w:sz="4" w:space="0" w:color="auto"/>
              <w:bottom w:val="single" w:sz="4" w:space="0" w:color="auto"/>
            </w:tcBorders>
            <w:shd w:val="clear" w:color="auto" w:fill="auto"/>
            <w:vAlign w:val="center"/>
          </w:tcPr>
          <w:p w14:paraId="50CA437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157</w:t>
            </w:r>
          </w:p>
        </w:tc>
        <w:tc>
          <w:tcPr>
            <w:tcW w:w="1199" w:type="dxa"/>
            <w:tcBorders>
              <w:top w:val="single" w:sz="4" w:space="0" w:color="auto"/>
              <w:left w:val="single" w:sz="4" w:space="0" w:color="auto"/>
              <w:bottom w:val="single" w:sz="4" w:space="0" w:color="auto"/>
            </w:tcBorders>
            <w:shd w:val="clear" w:color="auto" w:fill="auto"/>
            <w:vAlign w:val="center"/>
          </w:tcPr>
          <w:p w14:paraId="7A8B732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М3</w:t>
            </w:r>
          </w:p>
          <w:p w14:paraId="52CDF5E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II, ІІІ</w:t>
            </w:r>
          </w:p>
        </w:tc>
        <w:tc>
          <w:tcPr>
            <w:tcW w:w="588" w:type="dxa"/>
            <w:tcBorders>
              <w:top w:val="single" w:sz="4" w:space="0" w:color="auto"/>
              <w:left w:val="single" w:sz="4" w:space="0" w:color="auto"/>
              <w:bottom w:val="single" w:sz="4" w:space="0" w:color="auto"/>
            </w:tcBorders>
            <w:shd w:val="clear" w:color="auto" w:fill="auto"/>
            <w:vAlign w:val="center"/>
          </w:tcPr>
          <w:p w14:paraId="425FDBF6"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8650EB"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r w:rsidR="002C614E" w:rsidRPr="000B21CD" w14:paraId="49214D19" w14:textId="77777777" w:rsidTr="00421D77">
        <w:tblPrEx>
          <w:tblCellMar>
            <w:left w:w="10" w:type="dxa"/>
            <w:right w:w="10" w:type="dxa"/>
          </w:tblCellMar>
        </w:tblPrEx>
        <w:trPr>
          <w:trHeight w:val="115"/>
        </w:trPr>
        <w:tc>
          <w:tcPr>
            <w:tcW w:w="1135" w:type="dxa"/>
            <w:tcBorders>
              <w:top w:val="single" w:sz="4" w:space="0" w:color="auto"/>
              <w:left w:val="single" w:sz="4" w:space="0" w:color="auto"/>
              <w:bottom w:val="single" w:sz="4" w:space="0" w:color="auto"/>
            </w:tcBorders>
            <w:shd w:val="clear" w:color="auto" w:fill="FFFFFF"/>
            <w:vAlign w:val="center"/>
          </w:tcPr>
          <w:p w14:paraId="66F6F3ED"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81</w:t>
            </w:r>
          </w:p>
        </w:tc>
        <w:tc>
          <w:tcPr>
            <w:tcW w:w="2561" w:type="dxa"/>
            <w:tcBorders>
              <w:top w:val="single" w:sz="4" w:space="0" w:color="auto"/>
              <w:left w:val="single" w:sz="4" w:space="0" w:color="auto"/>
              <w:bottom w:val="single" w:sz="4" w:space="0" w:color="auto"/>
            </w:tcBorders>
            <w:shd w:val="clear" w:color="auto" w:fill="auto"/>
            <w:vAlign w:val="center"/>
          </w:tcPr>
          <w:p w14:paraId="2AF8AF81" w14:textId="77777777" w:rsidR="002C614E" w:rsidRPr="00991F95" w:rsidRDefault="002C614E" w:rsidP="00606C72">
            <w:pPr>
              <w:spacing w:after="0" w:line="240" w:lineRule="auto"/>
              <w:ind w:left="132"/>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Бершадь АС – Вінниця АС-1</w:t>
            </w:r>
          </w:p>
        </w:tc>
        <w:tc>
          <w:tcPr>
            <w:tcW w:w="1507" w:type="dxa"/>
            <w:tcBorders>
              <w:top w:val="single" w:sz="4" w:space="0" w:color="auto"/>
              <w:left w:val="single" w:sz="4" w:space="0" w:color="auto"/>
              <w:bottom w:val="single" w:sz="4" w:space="0" w:color="auto"/>
            </w:tcBorders>
            <w:shd w:val="clear" w:color="auto" w:fill="auto"/>
            <w:vAlign w:val="center"/>
          </w:tcPr>
          <w:p w14:paraId="2171AAA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991/992</w:t>
            </w:r>
          </w:p>
        </w:tc>
        <w:tc>
          <w:tcPr>
            <w:tcW w:w="4930" w:type="dxa"/>
            <w:tcBorders>
              <w:top w:val="single" w:sz="4" w:space="0" w:color="auto"/>
              <w:left w:val="single" w:sz="4" w:space="0" w:color="auto"/>
              <w:bottom w:val="single" w:sz="4" w:space="0" w:color="auto"/>
            </w:tcBorders>
            <w:shd w:val="clear" w:color="auto" w:fill="auto"/>
            <w:vAlign w:val="center"/>
          </w:tcPr>
          <w:p w14:paraId="20AB8FE6" w14:textId="77777777" w:rsidR="00991F95" w:rsidRPr="00991F95" w:rsidRDefault="00991F95" w:rsidP="00991F95">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звичайному режимі</w:t>
            </w:r>
          </w:p>
          <w:p w14:paraId="70BC20E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11:30(14:55)/17:30(20:55)</w:t>
            </w:r>
          </w:p>
        </w:tc>
        <w:tc>
          <w:tcPr>
            <w:tcW w:w="1180" w:type="dxa"/>
            <w:tcBorders>
              <w:top w:val="single" w:sz="4" w:space="0" w:color="auto"/>
              <w:left w:val="single" w:sz="4" w:space="0" w:color="auto"/>
              <w:bottom w:val="single" w:sz="4" w:space="0" w:color="auto"/>
            </w:tcBorders>
            <w:shd w:val="clear" w:color="auto" w:fill="auto"/>
            <w:vAlign w:val="center"/>
          </w:tcPr>
          <w:p w14:paraId="7C4625A9"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157</w:t>
            </w:r>
          </w:p>
        </w:tc>
        <w:tc>
          <w:tcPr>
            <w:tcW w:w="1199" w:type="dxa"/>
            <w:tcBorders>
              <w:top w:val="single" w:sz="4" w:space="0" w:color="auto"/>
              <w:left w:val="single" w:sz="4" w:space="0" w:color="auto"/>
              <w:bottom w:val="single" w:sz="4" w:space="0" w:color="auto"/>
            </w:tcBorders>
            <w:shd w:val="clear" w:color="auto" w:fill="auto"/>
            <w:vAlign w:val="center"/>
          </w:tcPr>
          <w:p w14:paraId="2A1FC10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М3</w:t>
            </w:r>
          </w:p>
          <w:p w14:paraId="1F3BF98A"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В, II, ІІІ</w:t>
            </w:r>
          </w:p>
        </w:tc>
        <w:tc>
          <w:tcPr>
            <w:tcW w:w="588" w:type="dxa"/>
            <w:tcBorders>
              <w:top w:val="single" w:sz="4" w:space="0" w:color="auto"/>
              <w:left w:val="single" w:sz="4" w:space="0" w:color="auto"/>
              <w:bottom w:val="single" w:sz="4" w:space="0" w:color="auto"/>
            </w:tcBorders>
            <w:shd w:val="clear" w:color="auto" w:fill="auto"/>
            <w:vAlign w:val="center"/>
          </w:tcPr>
          <w:p w14:paraId="5AE0E31F"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075FAC0" w14:textId="77777777" w:rsidR="002C614E" w:rsidRPr="00991F95" w:rsidRDefault="002C614E" w:rsidP="00606C72">
            <w:pPr>
              <w:spacing w:after="0" w:line="240" w:lineRule="auto"/>
              <w:jc w:val="center"/>
              <w:rPr>
                <w:rFonts w:ascii="Times New Roman" w:hAnsi="Times New Roman" w:cs="Times New Roman"/>
                <w:color w:val="000000" w:themeColor="text1"/>
                <w:sz w:val="20"/>
                <w:szCs w:val="20"/>
              </w:rPr>
            </w:pPr>
            <w:r w:rsidRPr="00991F95">
              <w:rPr>
                <w:rFonts w:ascii="Times New Roman" w:hAnsi="Times New Roman" w:cs="Times New Roman"/>
                <w:color w:val="000000" w:themeColor="text1"/>
                <w:sz w:val="20"/>
                <w:szCs w:val="20"/>
              </w:rPr>
              <w:t>постійно, щоденно</w:t>
            </w:r>
          </w:p>
        </w:tc>
      </w:tr>
    </w:tbl>
    <w:p w14:paraId="1D979E83" w14:textId="77777777" w:rsidR="00864FD5" w:rsidRPr="000B21CD" w:rsidRDefault="00864FD5" w:rsidP="00DC6950">
      <w:pPr>
        <w:spacing w:after="0" w:line="240" w:lineRule="auto"/>
        <w:rPr>
          <w:sz w:val="20"/>
          <w:szCs w:val="20"/>
        </w:rPr>
      </w:pPr>
    </w:p>
    <w:p w14:paraId="5CA8D224" w14:textId="77777777" w:rsidR="00920714" w:rsidRPr="000B21CD" w:rsidRDefault="00920714" w:rsidP="00156580">
      <w:pPr>
        <w:pStyle w:val="a7"/>
        <w:numPr>
          <w:ilvl w:val="0"/>
          <w:numId w:val="3"/>
        </w:numPr>
        <w:spacing w:after="0" w:line="240" w:lineRule="auto"/>
        <w:rPr>
          <w:rFonts w:ascii="Times New Roman" w:hAnsi="Times New Roman" w:cs="Times New Roman"/>
          <w:sz w:val="20"/>
          <w:szCs w:val="20"/>
        </w:rPr>
      </w:pPr>
      <w:r w:rsidRPr="000B21CD">
        <w:rPr>
          <w:rFonts w:ascii="Times New Roman" w:hAnsi="Times New Roman" w:cs="Times New Roman"/>
          <w:sz w:val="20"/>
          <w:szCs w:val="20"/>
          <w:lang w:eastAsia="ru-RU"/>
        </w:rPr>
        <w:t xml:space="preserve">Умови конкурсу: </w:t>
      </w:r>
    </w:p>
    <w:p w14:paraId="5392A504" w14:textId="77777777" w:rsidR="00920714" w:rsidRPr="000B21CD" w:rsidRDefault="00920714" w:rsidP="00DC6950">
      <w:pPr>
        <w:pStyle w:val="a3"/>
        <w:rPr>
          <w:rFonts w:ascii="Times New Roman" w:hAnsi="Times New Roman" w:cs="Times New Roman"/>
          <w:sz w:val="20"/>
          <w:szCs w:val="20"/>
          <w:lang w:val="uk-UA" w:eastAsia="ru-RU"/>
        </w:rPr>
      </w:pPr>
      <w:r w:rsidRPr="000B21CD">
        <w:rPr>
          <w:rFonts w:ascii="Times New Roman" w:hAnsi="Times New Roman" w:cs="Times New Roman"/>
          <w:b/>
          <w:sz w:val="20"/>
          <w:szCs w:val="20"/>
          <w:lang w:val="uk-UA" w:eastAsia="ru-RU"/>
        </w:rPr>
        <w:t>ЗАТВЕРДЖЕНО</w:t>
      </w:r>
      <w:r w:rsidRPr="000B21CD">
        <w:rPr>
          <w:rFonts w:ascii="Times New Roman" w:hAnsi="Times New Roman" w:cs="Times New Roman"/>
          <w:sz w:val="20"/>
          <w:szCs w:val="20"/>
          <w:lang w:val="uk-UA" w:eastAsia="ru-RU"/>
        </w:rPr>
        <w:t xml:space="preserve"> </w:t>
      </w:r>
      <w:r w:rsidR="009005A6" w:rsidRPr="000B21CD">
        <w:rPr>
          <w:rFonts w:ascii="Times New Roman" w:hAnsi="Times New Roman" w:cs="Times New Roman"/>
          <w:sz w:val="20"/>
          <w:szCs w:val="20"/>
          <w:lang w:val="uk-UA" w:eastAsia="ru-RU"/>
        </w:rPr>
        <w:t>Розпорядження</w:t>
      </w:r>
      <w:r w:rsidR="008D0C95" w:rsidRPr="000B21CD">
        <w:rPr>
          <w:rFonts w:ascii="Times New Roman" w:hAnsi="Times New Roman" w:cs="Times New Roman"/>
          <w:sz w:val="20"/>
          <w:szCs w:val="20"/>
          <w:lang w:val="uk-UA" w:eastAsia="ru-RU"/>
        </w:rPr>
        <w:t xml:space="preserve"> </w:t>
      </w:r>
      <w:r w:rsidRPr="000B21CD">
        <w:rPr>
          <w:rFonts w:ascii="Times New Roman" w:hAnsi="Times New Roman" w:cs="Times New Roman"/>
          <w:sz w:val="20"/>
          <w:szCs w:val="20"/>
          <w:lang w:val="uk-UA" w:eastAsia="ru-RU"/>
        </w:rPr>
        <w:t>голови</w:t>
      </w:r>
      <w:r w:rsidR="008D0C95" w:rsidRPr="000B21CD">
        <w:rPr>
          <w:rFonts w:ascii="Times New Roman" w:hAnsi="Times New Roman" w:cs="Times New Roman"/>
          <w:sz w:val="20"/>
          <w:szCs w:val="20"/>
          <w:lang w:val="uk-UA" w:eastAsia="ru-RU"/>
        </w:rPr>
        <w:t xml:space="preserve">  о</w:t>
      </w:r>
      <w:r w:rsidRPr="000B21CD">
        <w:rPr>
          <w:rFonts w:ascii="Times New Roman" w:hAnsi="Times New Roman" w:cs="Times New Roman"/>
          <w:sz w:val="20"/>
          <w:szCs w:val="20"/>
          <w:lang w:val="uk-UA" w:eastAsia="ru-RU"/>
        </w:rPr>
        <w:t>блдержадміністрації</w:t>
      </w:r>
      <w:r w:rsidR="009005A6" w:rsidRPr="000B21CD">
        <w:rPr>
          <w:rFonts w:ascii="Times New Roman" w:hAnsi="Times New Roman" w:cs="Times New Roman"/>
          <w:sz w:val="20"/>
          <w:szCs w:val="20"/>
          <w:lang w:val="uk-UA" w:eastAsia="ru-RU"/>
        </w:rPr>
        <w:t xml:space="preserve"> </w:t>
      </w:r>
      <w:r w:rsidRPr="000B21CD">
        <w:rPr>
          <w:rFonts w:ascii="Times New Roman" w:hAnsi="Times New Roman" w:cs="Times New Roman"/>
          <w:sz w:val="20"/>
          <w:szCs w:val="20"/>
          <w:lang w:val="uk-UA" w:eastAsia="ru-RU"/>
        </w:rPr>
        <w:t>04 жовтня 2016 року № 720</w:t>
      </w:r>
      <w:r w:rsidR="000E26CA">
        <w:rPr>
          <w:rFonts w:ascii="Times New Roman" w:hAnsi="Times New Roman" w:cs="Times New Roman"/>
          <w:sz w:val="20"/>
          <w:szCs w:val="20"/>
          <w:lang w:val="uk-UA" w:eastAsia="ru-RU"/>
        </w:rPr>
        <w:t xml:space="preserve"> </w:t>
      </w:r>
    </w:p>
    <w:p w14:paraId="3BD1608C" w14:textId="0359F8A8" w:rsidR="00920714" w:rsidRPr="000B21CD" w:rsidRDefault="00920714" w:rsidP="00DC6950">
      <w:pPr>
        <w:pStyle w:val="a3"/>
        <w:rPr>
          <w:rFonts w:ascii="Times New Roman" w:hAnsi="Times New Roman" w:cs="Times New Roman"/>
          <w:sz w:val="20"/>
          <w:szCs w:val="20"/>
          <w:lang w:val="uk-UA" w:eastAsia="ru-RU"/>
        </w:rPr>
      </w:pPr>
      <w:r w:rsidRPr="000B21CD">
        <w:rPr>
          <w:rFonts w:ascii="Times New Roman" w:hAnsi="Times New Roman" w:cs="Times New Roman"/>
          <w:sz w:val="20"/>
          <w:szCs w:val="20"/>
          <w:lang w:val="uk-UA" w:eastAsia="ru-RU"/>
        </w:rPr>
        <w:t>Зареєстровано в Головному територіальному управлінні</w:t>
      </w:r>
      <w:r w:rsidR="008D0C95" w:rsidRPr="000B21CD">
        <w:rPr>
          <w:rFonts w:ascii="Times New Roman" w:hAnsi="Times New Roman" w:cs="Times New Roman"/>
          <w:sz w:val="20"/>
          <w:szCs w:val="20"/>
          <w:lang w:val="uk-UA" w:eastAsia="ru-RU"/>
        </w:rPr>
        <w:t xml:space="preserve"> </w:t>
      </w:r>
      <w:r w:rsidRPr="000B21CD">
        <w:rPr>
          <w:rFonts w:ascii="Times New Roman" w:hAnsi="Times New Roman" w:cs="Times New Roman"/>
          <w:sz w:val="20"/>
          <w:szCs w:val="20"/>
          <w:lang w:val="uk-UA" w:eastAsia="ru-RU"/>
        </w:rPr>
        <w:t>юстиції у Вінницькій</w:t>
      </w:r>
      <w:r w:rsidR="008D0C95" w:rsidRPr="000B21CD">
        <w:rPr>
          <w:rFonts w:ascii="Times New Roman" w:hAnsi="Times New Roman" w:cs="Times New Roman"/>
          <w:sz w:val="20"/>
          <w:szCs w:val="20"/>
          <w:lang w:val="uk-UA" w:eastAsia="ru-RU"/>
        </w:rPr>
        <w:t xml:space="preserve"> </w:t>
      </w:r>
      <w:r w:rsidRPr="000B21CD">
        <w:rPr>
          <w:rFonts w:ascii="Times New Roman" w:hAnsi="Times New Roman" w:cs="Times New Roman"/>
          <w:sz w:val="20"/>
          <w:szCs w:val="20"/>
          <w:lang w:val="uk-UA" w:eastAsia="ru-RU"/>
        </w:rPr>
        <w:t>області</w:t>
      </w:r>
      <w:r w:rsidR="00326A39" w:rsidRPr="000B21CD">
        <w:rPr>
          <w:rFonts w:ascii="Times New Roman" w:hAnsi="Times New Roman" w:cs="Times New Roman"/>
          <w:sz w:val="20"/>
          <w:szCs w:val="20"/>
          <w:lang w:val="uk-UA" w:eastAsia="ru-RU"/>
        </w:rPr>
        <w:t xml:space="preserve"> </w:t>
      </w:r>
      <w:r w:rsidRPr="000B21CD">
        <w:rPr>
          <w:rFonts w:ascii="Times New Roman" w:hAnsi="Times New Roman" w:cs="Times New Roman"/>
          <w:sz w:val="20"/>
          <w:szCs w:val="20"/>
          <w:lang w:val="uk-UA" w:eastAsia="ru-RU"/>
        </w:rPr>
        <w:t>10</w:t>
      </w:r>
      <w:r w:rsidR="009005A6" w:rsidRPr="000B21CD">
        <w:rPr>
          <w:rFonts w:ascii="Times New Roman" w:hAnsi="Times New Roman" w:cs="Times New Roman"/>
          <w:sz w:val="20"/>
          <w:szCs w:val="20"/>
          <w:lang w:val="uk-UA" w:eastAsia="ru-RU"/>
        </w:rPr>
        <w:t xml:space="preserve"> </w:t>
      </w:r>
      <w:r w:rsidRPr="000B21CD">
        <w:rPr>
          <w:rFonts w:ascii="Times New Roman" w:hAnsi="Times New Roman" w:cs="Times New Roman"/>
          <w:sz w:val="20"/>
          <w:szCs w:val="20"/>
          <w:lang w:val="uk-UA" w:eastAsia="ru-RU"/>
        </w:rPr>
        <w:t>жовтня 2016 року за № 37/1289</w:t>
      </w:r>
      <w:r w:rsidR="00E21310">
        <w:rPr>
          <w:rFonts w:ascii="Times New Roman" w:hAnsi="Times New Roman" w:cs="Times New Roman"/>
          <w:sz w:val="20"/>
          <w:szCs w:val="20"/>
          <w:lang w:val="uk-UA" w:eastAsia="ru-RU"/>
        </w:rPr>
        <w:t xml:space="preserve"> (зі змінами та доповненнями)</w:t>
      </w:r>
    </w:p>
    <w:p w14:paraId="6A71A962" w14:textId="77777777" w:rsidR="008D0C95" w:rsidRPr="000B21CD" w:rsidRDefault="008D0C95" w:rsidP="00B675E0">
      <w:pPr>
        <w:shd w:val="clear" w:color="auto" w:fill="FFFFFF"/>
        <w:spacing w:after="0" w:line="240" w:lineRule="auto"/>
        <w:rPr>
          <w:rFonts w:ascii="Times New Roman" w:hAnsi="Times New Roman" w:cs="Times New Roman"/>
          <w:bCs/>
          <w:color w:val="000000"/>
          <w:sz w:val="20"/>
          <w:szCs w:val="20"/>
          <w:lang w:eastAsia="ru-RU"/>
        </w:rPr>
      </w:pPr>
      <w:r w:rsidRPr="000B21CD">
        <w:rPr>
          <w:rFonts w:ascii="Times New Roman" w:hAnsi="Times New Roman" w:cs="Times New Roman"/>
          <w:bCs/>
          <w:color w:val="000000"/>
          <w:sz w:val="20"/>
          <w:szCs w:val="20"/>
          <w:lang w:eastAsia="ru-RU"/>
        </w:rPr>
        <w:t>Про затвердження Умов конкурсу з перевезення пасажирів на міжміських і приміських автобусних маршрутах загального користування, що не виходять за межі території області (</w:t>
      </w:r>
      <w:proofErr w:type="spellStart"/>
      <w:r w:rsidRPr="000B21CD">
        <w:rPr>
          <w:rFonts w:ascii="Times New Roman" w:hAnsi="Times New Roman" w:cs="Times New Roman"/>
          <w:bCs/>
          <w:color w:val="000000"/>
          <w:sz w:val="20"/>
          <w:szCs w:val="20"/>
          <w:lang w:eastAsia="ru-RU"/>
        </w:rPr>
        <w:t>внутрішньообласні</w:t>
      </w:r>
      <w:proofErr w:type="spellEnd"/>
      <w:r w:rsidRPr="000B21CD">
        <w:rPr>
          <w:rFonts w:ascii="Times New Roman" w:hAnsi="Times New Roman" w:cs="Times New Roman"/>
          <w:bCs/>
          <w:color w:val="000000"/>
          <w:sz w:val="20"/>
          <w:szCs w:val="20"/>
          <w:lang w:eastAsia="ru-RU"/>
        </w:rPr>
        <w:t xml:space="preserve"> маршрути)</w:t>
      </w:r>
    </w:p>
    <w:p w14:paraId="257BFC3B" w14:textId="77777777" w:rsidR="009364D7" w:rsidRPr="000B21CD" w:rsidRDefault="008D0C95" w:rsidP="00B675E0">
      <w:pPr>
        <w:shd w:val="clear" w:color="auto" w:fill="FFFFFF"/>
        <w:spacing w:after="0" w:line="240" w:lineRule="auto"/>
        <w:rPr>
          <w:rFonts w:ascii="Times New Roman" w:hAnsi="Times New Roman" w:cs="Times New Roman"/>
          <w:color w:val="000000"/>
          <w:sz w:val="20"/>
          <w:szCs w:val="20"/>
          <w:lang w:eastAsia="ru-RU"/>
        </w:rPr>
      </w:pPr>
      <w:r w:rsidRPr="000B21CD">
        <w:rPr>
          <w:rFonts w:ascii="Times New Roman" w:hAnsi="Times New Roman" w:cs="Times New Roman"/>
          <w:color w:val="000000"/>
          <w:sz w:val="20"/>
          <w:szCs w:val="20"/>
          <w:lang w:eastAsia="ru-RU"/>
        </w:rPr>
        <w:t>Відповідно до законів України «Про місцеві державні адміністрації», «Про автомобільний транспорт», постанов Кабінету Міністрів України від 18 лютого 1997 року № 176 «Про затвердження Правил надання послуг пасажирського автомобільного транспорту»</w:t>
      </w:r>
      <w:r w:rsidR="000E26CA">
        <w:rPr>
          <w:rFonts w:ascii="Times New Roman" w:hAnsi="Times New Roman" w:cs="Times New Roman"/>
          <w:color w:val="000000"/>
          <w:sz w:val="20"/>
          <w:szCs w:val="20"/>
          <w:lang w:eastAsia="ru-RU"/>
        </w:rPr>
        <w:t xml:space="preserve"> </w:t>
      </w:r>
      <w:r w:rsidRPr="000B21CD">
        <w:rPr>
          <w:rFonts w:ascii="Times New Roman" w:hAnsi="Times New Roman" w:cs="Times New Roman"/>
          <w:color w:val="000000"/>
          <w:sz w:val="20"/>
          <w:szCs w:val="20"/>
          <w:lang w:eastAsia="ru-RU"/>
        </w:rPr>
        <w:t>та від 03 грудня 2008 року № 1081 «Про затвердження Порядку проведення конкурсу з перевезення пасажирів на автобусному маршруті загального користування</w:t>
      </w:r>
      <w:r w:rsidR="00B675E0" w:rsidRPr="000B21CD">
        <w:rPr>
          <w:rFonts w:ascii="Times New Roman" w:hAnsi="Times New Roman" w:cs="Times New Roman"/>
          <w:color w:val="000000"/>
          <w:sz w:val="20"/>
          <w:szCs w:val="20"/>
          <w:lang w:eastAsia="ru-RU"/>
        </w:rPr>
        <w:t>»</w:t>
      </w:r>
      <w:r w:rsidR="00F2454C">
        <w:rPr>
          <w:rFonts w:ascii="Times New Roman" w:hAnsi="Times New Roman" w:cs="Times New Roman"/>
          <w:color w:val="000000"/>
          <w:sz w:val="20"/>
          <w:szCs w:val="20"/>
          <w:lang w:eastAsia="ru-RU"/>
        </w:rPr>
        <w:t>.</w:t>
      </w:r>
    </w:p>
    <w:p w14:paraId="20881EEE" w14:textId="77777777" w:rsidR="008D0C95" w:rsidRPr="000B21CD" w:rsidRDefault="008D0C95" w:rsidP="00B675E0">
      <w:pPr>
        <w:shd w:val="clear" w:color="auto" w:fill="FFFFFF"/>
        <w:spacing w:after="0" w:line="240" w:lineRule="auto"/>
        <w:rPr>
          <w:rFonts w:ascii="Times New Roman" w:hAnsi="Times New Roman" w:cs="Times New Roman"/>
          <w:color w:val="000000"/>
          <w:sz w:val="20"/>
          <w:szCs w:val="20"/>
          <w:lang w:eastAsia="ru-RU"/>
        </w:rPr>
      </w:pPr>
      <w:r w:rsidRPr="000B21CD">
        <w:rPr>
          <w:rFonts w:ascii="Times New Roman" w:hAnsi="Times New Roman" w:cs="Times New Roman"/>
          <w:b/>
          <w:bCs/>
          <w:color w:val="000000"/>
          <w:sz w:val="20"/>
          <w:szCs w:val="20"/>
          <w:lang w:eastAsia="ru-RU"/>
        </w:rPr>
        <w:t>У М О В И</w:t>
      </w:r>
      <w:r w:rsidR="009364D7" w:rsidRPr="000B21CD">
        <w:rPr>
          <w:rFonts w:ascii="Times New Roman" w:hAnsi="Times New Roman" w:cs="Times New Roman"/>
          <w:bCs/>
          <w:color w:val="000000"/>
          <w:sz w:val="20"/>
          <w:szCs w:val="20"/>
          <w:lang w:eastAsia="ru-RU"/>
        </w:rPr>
        <w:t xml:space="preserve"> </w:t>
      </w:r>
      <w:r w:rsidRPr="000B21CD">
        <w:rPr>
          <w:rFonts w:ascii="Times New Roman" w:hAnsi="Times New Roman" w:cs="Times New Roman"/>
          <w:bCs/>
          <w:color w:val="000000"/>
          <w:sz w:val="20"/>
          <w:szCs w:val="20"/>
          <w:lang w:eastAsia="ru-RU"/>
        </w:rPr>
        <w:t>конкурсу з перевезення пасажирів на міжміських і приміських автобусних маршрутах загального користування, що не виходять за межі території області (</w:t>
      </w:r>
      <w:proofErr w:type="spellStart"/>
      <w:r w:rsidRPr="000B21CD">
        <w:rPr>
          <w:rFonts w:ascii="Times New Roman" w:hAnsi="Times New Roman" w:cs="Times New Roman"/>
          <w:bCs/>
          <w:color w:val="000000"/>
          <w:sz w:val="20"/>
          <w:szCs w:val="20"/>
          <w:lang w:eastAsia="ru-RU"/>
        </w:rPr>
        <w:t>внутрішньообласні</w:t>
      </w:r>
      <w:proofErr w:type="spellEnd"/>
      <w:r w:rsidRPr="000B21CD">
        <w:rPr>
          <w:rFonts w:ascii="Times New Roman" w:hAnsi="Times New Roman" w:cs="Times New Roman"/>
          <w:bCs/>
          <w:color w:val="000000"/>
          <w:sz w:val="20"/>
          <w:szCs w:val="20"/>
          <w:lang w:eastAsia="ru-RU"/>
        </w:rPr>
        <w:t xml:space="preserve"> маршрути)</w:t>
      </w:r>
    </w:p>
    <w:p w14:paraId="21174C7B" w14:textId="77777777" w:rsidR="00920714" w:rsidRPr="00336963" w:rsidRDefault="008D0C95" w:rsidP="00B675E0">
      <w:pPr>
        <w:pStyle w:val="a3"/>
        <w:rPr>
          <w:rFonts w:ascii="Times New Roman" w:hAnsi="Times New Roman" w:cs="Times New Roman"/>
          <w:sz w:val="20"/>
          <w:szCs w:val="20"/>
          <w:lang w:val="uk-UA" w:eastAsia="ru-RU"/>
        </w:rPr>
      </w:pPr>
      <w:r w:rsidRPr="000B21CD">
        <w:rPr>
          <w:rFonts w:ascii="Times New Roman" w:hAnsi="Times New Roman" w:cs="Times New Roman"/>
          <w:color w:val="000000"/>
          <w:sz w:val="20"/>
          <w:szCs w:val="20"/>
          <w:lang w:val="uk-UA" w:eastAsia="ru-RU"/>
        </w:rPr>
        <w:t>1. Умови конкурсу з перевезення пасажирів на міжміських і приміських автобусних маршрутах загального користування, що не виходять за межі території області (</w:t>
      </w:r>
      <w:proofErr w:type="spellStart"/>
      <w:r w:rsidRPr="000B21CD">
        <w:rPr>
          <w:rFonts w:ascii="Times New Roman" w:hAnsi="Times New Roman" w:cs="Times New Roman"/>
          <w:color w:val="000000"/>
          <w:sz w:val="20"/>
          <w:szCs w:val="20"/>
          <w:lang w:val="uk-UA" w:eastAsia="ru-RU"/>
        </w:rPr>
        <w:t>внутрішньообласні</w:t>
      </w:r>
      <w:proofErr w:type="spellEnd"/>
      <w:r w:rsidRPr="000B21CD">
        <w:rPr>
          <w:rFonts w:ascii="Times New Roman" w:hAnsi="Times New Roman" w:cs="Times New Roman"/>
          <w:color w:val="000000"/>
          <w:sz w:val="20"/>
          <w:szCs w:val="20"/>
          <w:lang w:val="uk-UA" w:eastAsia="ru-RU"/>
        </w:rPr>
        <w:t xml:space="preserve"> маршрути) (далі – Умови), розроблено відповідно до Закону України «Про автомобільний транспорт», постанов Кабінету Міністрів України від 18 лютого 1997 року № 176 «Про затвердження Правил надання послуг пасажирського автомобільного транспорту»</w:t>
      </w:r>
      <w:r w:rsidR="00F2454C">
        <w:rPr>
          <w:rFonts w:ascii="Times New Roman" w:hAnsi="Times New Roman" w:cs="Times New Roman"/>
          <w:color w:val="000000"/>
          <w:sz w:val="20"/>
          <w:szCs w:val="20"/>
          <w:lang w:val="uk-UA" w:eastAsia="ru-RU"/>
        </w:rPr>
        <w:t xml:space="preserve">, </w:t>
      </w:r>
      <w:r w:rsidRPr="000B21CD">
        <w:rPr>
          <w:rFonts w:ascii="Times New Roman" w:hAnsi="Times New Roman" w:cs="Times New Roman"/>
          <w:color w:val="000000"/>
          <w:sz w:val="20"/>
          <w:szCs w:val="20"/>
          <w:lang w:val="uk-UA" w:eastAsia="ru-RU"/>
        </w:rPr>
        <w:t>від 03 грудня 2008 року № 1081 «Про затвердження Порядку проведення конкурсу з перевезення пасажирів на автобусному маршруті загального користування», наказу Міністерства транспорту та зв'язку України від 12 квітня 2007 року № 285 «Про затвердження Порядку визначення класу комфортності автобусів, сфери їхнього використання за видами сполучень та режимами руху», зареєстрованого в Міністерстві юстиції України 14 травня 2007 року за № 499/13766, і визначають умови перевезень пасажирів, які повинні виконувати автомобільні перевізники, визначені на відповідному об'єкті конкурсу.</w:t>
      </w:r>
      <w:r w:rsidRPr="000B21CD">
        <w:rPr>
          <w:rFonts w:ascii="Times New Roman" w:hAnsi="Times New Roman" w:cs="Times New Roman"/>
          <w:color w:val="000000"/>
          <w:sz w:val="20"/>
          <w:szCs w:val="20"/>
          <w:lang w:val="uk-UA" w:eastAsia="ru-RU"/>
        </w:rPr>
        <w:br/>
        <w:t>2. Ці Умови є обов'язковими для членів конкурсного комітету із визначення автомобільних перевізників на міжміських і приміських автобусних маршрутах загального користування, що не виходять за межі території області (</w:t>
      </w:r>
      <w:proofErr w:type="spellStart"/>
      <w:r w:rsidRPr="000B21CD">
        <w:rPr>
          <w:rFonts w:ascii="Times New Roman" w:hAnsi="Times New Roman" w:cs="Times New Roman"/>
          <w:color w:val="000000"/>
          <w:sz w:val="20"/>
          <w:szCs w:val="20"/>
          <w:lang w:val="uk-UA" w:eastAsia="ru-RU"/>
        </w:rPr>
        <w:t>внутрішньообласні</w:t>
      </w:r>
      <w:proofErr w:type="spellEnd"/>
      <w:r w:rsidRPr="000B21CD">
        <w:rPr>
          <w:rFonts w:ascii="Times New Roman" w:hAnsi="Times New Roman" w:cs="Times New Roman"/>
          <w:color w:val="000000"/>
          <w:sz w:val="20"/>
          <w:szCs w:val="20"/>
          <w:lang w:val="uk-UA" w:eastAsia="ru-RU"/>
        </w:rPr>
        <w:t xml:space="preserve"> маршрути), та перевізників-претендентів. Терміни в цих Умовах вживаються у значенні, наведеному в законодавстві у сфері автомобільного транспорту.</w:t>
      </w:r>
      <w:r w:rsidRPr="000B21CD">
        <w:rPr>
          <w:rFonts w:ascii="Times New Roman" w:hAnsi="Times New Roman" w:cs="Times New Roman"/>
          <w:color w:val="000000"/>
          <w:sz w:val="20"/>
          <w:szCs w:val="20"/>
          <w:lang w:val="uk-UA" w:eastAsia="ru-RU"/>
        </w:rPr>
        <w:br/>
        <w:t>3. Організатором на міжміських і приміських маршрутах загального користування, що не виходять за межі території області (</w:t>
      </w:r>
      <w:proofErr w:type="spellStart"/>
      <w:r w:rsidRPr="000B21CD">
        <w:rPr>
          <w:rFonts w:ascii="Times New Roman" w:hAnsi="Times New Roman" w:cs="Times New Roman"/>
          <w:color w:val="000000"/>
          <w:sz w:val="20"/>
          <w:szCs w:val="20"/>
          <w:lang w:val="uk-UA" w:eastAsia="ru-RU"/>
        </w:rPr>
        <w:t>внутрішньообласні</w:t>
      </w:r>
      <w:proofErr w:type="spellEnd"/>
      <w:r w:rsidRPr="000B21CD">
        <w:rPr>
          <w:rFonts w:ascii="Times New Roman" w:hAnsi="Times New Roman" w:cs="Times New Roman"/>
          <w:color w:val="000000"/>
          <w:sz w:val="20"/>
          <w:szCs w:val="20"/>
          <w:lang w:val="uk-UA" w:eastAsia="ru-RU"/>
        </w:rPr>
        <w:t xml:space="preserve"> маршрути) є Вінницька обласна державна адміністрація.</w:t>
      </w:r>
      <w:r w:rsidRPr="000B21CD">
        <w:rPr>
          <w:rFonts w:ascii="Times New Roman" w:hAnsi="Times New Roman" w:cs="Times New Roman"/>
          <w:color w:val="000000"/>
          <w:sz w:val="20"/>
          <w:szCs w:val="20"/>
          <w:lang w:val="uk-UA" w:eastAsia="ru-RU"/>
        </w:rPr>
        <w:br/>
        <w:t>4. Обґрунтована структура парку автобусів, що працюватимуть на маршруті загального користування, має відповідати таким критеріям:</w:t>
      </w:r>
      <w:r w:rsidRPr="000B21CD">
        <w:rPr>
          <w:rFonts w:ascii="Times New Roman" w:hAnsi="Times New Roman" w:cs="Times New Roman"/>
          <w:color w:val="000000"/>
          <w:sz w:val="20"/>
          <w:szCs w:val="20"/>
          <w:lang w:val="uk-UA" w:eastAsia="ru-RU"/>
        </w:rPr>
        <w:br/>
        <w:t>4.1. Сфера використання автобусів за видами сполучень:</w:t>
      </w:r>
      <w:r w:rsidRPr="000B21CD">
        <w:rPr>
          <w:rFonts w:ascii="Times New Roman" w:hAnsi="Times New Roman" w:cs="Times New Roman"/>
          <w:color w:val="000000"/>
          <w:sz w:val="20"/>
          <w:szCs w:val="20"/>
          <w:lang w:val="uk-UA" w:eastAsia="ru-RU"/>
        </w:rPr>
        <w:br/>
        <w:t>на приміських автобусних маршрутах загального користування повинні бути задіяні автобуси категорії М2 класу А та В та (або) категорії М3 класу А, В та І, II, III;</w:t>
      </w:r>
      <w:r w:rsidRPr="000B21CD">
        <w:rPr>
          <w:rFonts w:ascii="Times New Roman" w:hAnsi="Times New Roman" w:cs="Times New Roman"/>
          <w:color w:val="000000"/>
          <w:sz w:val="20"/>
          <w:szCs w:val="20"/>
          <w:lang w:val="uk-UA" w:eastAsia="ru-RU"/>
        </w:rPr>
        <w:br/>
      </w:r>
      <w:r w:rsidRPr="000B21CD">
        <w:rPr>
          <w:rFonts w:ascii="Times New Roman" w:hAnsi="Times New Roman" w:cs="Times New Roman"/>
          <w:color w:val="000000"/>
          <w:sz w:val="20"/>
          <w:szCs w:val="20"/>
          <w:lang w:val="uk-UA" w:eastAsia="ru-RU"/>
        </w:rPr>
        <w:lastRenderedPageBreak/>
        <w:t xml:space="preserve">на міжміських </w:t>
      </w:r>
      <w:proofErr w:type="spellStart"/>
      <w:r w:rsidRPr="000B21CD">
        <w:rPr>
          <w:rFonts w:ascii="Times New Roman" w:hAnsi="Times New Roman" w:cs="Times New Roman"/>
          <w:color w:val="000000"/>
          <w:sz w:val="20"/>
          <w:szCs w:val="20"/>
          <w:lang w:val="uk-UA" w:eastAsia="ru-RU"/>
        </w:rPr>
        <w:t>внутрішньообласних</w:t>
      </w:r>
      <w:proofErr w:type="spellEnd"/>
      <w:r w:rsidRPr="000B21CD">
        <w:rPr>
          <w:rFonts w:ascii="Times New Roman" w:hAnsi="Times New Roman" w:cs="Times New Roman"/>
          <w:color w:val="000000"/>
          <w:sz w:val="20"/>
          <w:szCs w:val="20"/>
          <w:lang w:val="uk-UA" w:eastAsia="ru-RU"/>
        </w:rPr>
        <w:t xml:space="preserve"> маршрутах протяжністю до 150 км - категорії М2 класу А та В та (або) категорії М3 класу А та В, II та III;</w:t>
      </w:r>
      <w:r w:rsidRPr="000B21CD">
        <w:rPr>
          <w:rFonts w:ascii="Times New Roman" w:hAnsi="Times New Roman" w:cs="Times New Roman"/>
          <w:color w:val="000000"/>
          <w:sz w:val="20"/>
          <w:szCs w:val="20"/>
          <w:lang w:val="uk-UA" w:eastAsia="ru-RU"/>
        </w:rPr>
        <w:br/>
        <w:t xml:space="preserve">на міжміських </w:t>
      </w:r>
      <w:proofErr w:type="spellStart"/>
      <w:r w:rsidRPr="000B21CD">
        <w:rPr>
          <w:rFonts w:ascii="Times New Roman" w:hAnsi="Times New Roman" w:cs="Times New Roman"/>
          <w:color w:val="000000"/>
          <w:sz w:val="20"/>
          <w:szCs w:val="20"/>
          <w:lang w:val="uk-UA" w:eastAsia="ru-RU"/>
        </w:rPr>
        <w:t>внутрішньообласних</w:t>
      </w:r>
      <w:proofErr w:type="spellEnd"/>
      <w:r w:rsidRPr="000B21CD">
        <w:rPr>
          <w:rFonts w:ascii="Times New Roman" w:hAnsi="Times New Roman" w:cs="Times New Roman"/>
          <w:color w:val="000000"/>
          <w:sz w:val="20"/>
          <w:szCs w:val="20"/>
          <w:lang w:val="uk-UA" w:eastAsia="ru-RU"/>
        </w:rPr>
        <w:t xml:space="preserve"> маршрутах протяжністю понад 150 км - категорії М3 класу В, II та III.</w:t>
      </w:r>
      <w:r w:rsidRPr="000B21CD">
        <w:rPr>
          <w:rFonts w:ascii="Times New Roman" w:hAnsi="Times New Roman" w:cs="Times New Roman"/>
          <w:color w:val="000000"/>
          <w:sz w:val="20"/>
          <w:szCs w:val="20"/>
          <w:lang w:val="uk-UA" w:eastAsia="ru-RU"/>
        </w:rPr>
        <w:br/>
        <w:t xml:space="preserve">4.2. </w:t>
      </w:r>
      <w:r w:rsidRPr="000B21CD">
        <w:rPr>
          <w:rFonts w:ascii="Times New Roman" w:eastAsia="Calibri" w:hAnsi="Times New Roman" w:cs="Times New Roman"/>
          <w:color w:val="000000"/>
          <w:sz w:val="20"/>
          <w:szCs w:val="20"/>
          <w:shd w:val="clear" w:color="auto" w:fill="FFFFFF"/>
          <w:lang w:val="uk-UA"/>
        </w:rPr>
        <w:t>Перевізник-претендент зобов’язаний мати достатню кількість транспортних засобів для виконання перевезень, що визначені для обслуговування об’єкту конкурсу та перевезень, які повинні виконуватися відповідно до чинних договорів. Достатня кількість транспортних засобів визначається як кількість автобусів, необхідних для виконання перевезень, та кількість резервних транспортних засобів, яка становить 10 відсотків необхідної кількості автобусів для виконання перевезень.</w:t>
      </w:r>
      <w:r w:rsidRPr="000B21CD">
        <w:rPr>
          <w:rFonts w:ascii="Times New Roman" w:hAnsi="Times New Roman" w:cs="Times New Roman"/>
          <w:color w:val="000000"/>
          <w:sz w:val="20"/>
          <w:szCs w:val="20"/>
          <w:lang w:val="uk-UA" w:eastAsia="ru-RU"/>
        </w:rPr>
        <w:br/>
        <w:t>5. Не допускаються до участі у конкурсі перевізники-претенденти відповідно до статті 45 Закону України «Про автомобільний транспорт» та пункту 12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 грудня 2008 року № 1081.</w:t>
      </w:r>
      <w:r w:rsidRPr="000B21CD">
        <w:rPr>
          <w:rFonts w:ascii="Times New Roman" w:hAnsi="Times New Roman" w:cs="Times New Roman"/>
          <w:color w:val="000000"/>
          <w:sz w:val="20"/>
          <w:szCs w:val="20"/>
          <w:lang w:val="uk-UA" w:eastAsia="ru-RU"/>
        </w:rPr>
        <w:br/>
        <w:t>6. Рухомий склад, що пропонується перевізником-претендентом для перевезення пасажирів на маршрутах, повинен за технічними та екологічними показниками відповідати вимогам чинного законодавства у сфері автомобільного транспорту.</w:t>
      </w:r>
      <w:r w:rsidRPr="000B21CD">
        <w:rPr>
          <w:rFonts w:ascii="Times New Roman" w:hAnsi="Times New Roman" w:cs="Times New Roman"/>
          <w:color w:val="000000"/>
          <w:sz w:val="20"/>
          <w:szCs w:val="20"/>
          <w:lang w:val="uk-UA" w:eastAsia="ru-RU"/>
        </w:rPr>
        <w:br/>
        <w:t>7. Перевезення пасажирів на маршрутах повинно здійснюватися згідно з державними соціальними нормативами у сфері транспортного обслуговування.</w:t>
      </w:r>
      <w:r w:rsidRPr="000B21CD">
        <w:rPr>
          <w:rFonts w:ascii="Times New Roman" w:hAnsi="Times New Roman" w:cs="Times New Roman"/>
          <w:color w:val="000000"/>
          <w:sz w:val="20"/>
          <w:szCs w:val="20"/>
          <w:lang w:val="uk-UA" w:eastAsia="ru-RU"/>
        </w:rPr>
        <w:br/>
        <w:t>8. Перевізник, який здійснює перевезення пасажирів, повинен забезпечувати пільгові перевезення пасажирів, які відповідно до законодавства користуються такими правами.</w:t>
      </w:r>
      <w:r w:rsidRPr="000B21CD">
        <w:rPr>
          <w:rFonts w:ascii="Times New Roman" w:hAnsi="Times New Roman" w:cs="Times New Roman"/>
          <w:color w:val="000000"/>
          <w:sz w:val="20"/>
          <w:szCs w:val="20"/>
          <w:lang w:val="uk-UA" w:eastAsia="ru-RU"/>
        </w:rPr>
        <w:br/>
        <w:t>9. Об'єктами конкурсу визначаються міжміські і приміські автобусні маршрути загального користування, які затверджуються розпорядженням голови облдержадміністрації.</w:t>
      </w:r>
      <w:r w:rsidRPr="000B21CD">
        <w:rPr>
          <w:rFonts w:ascii="Times New Roman" w:hAnsi="Times New Roman" w:cs="Times New Roman"/>
          <w:color w:val="000000"/>
          <w:sz w:val="20"/>
          <w:szCs w:val="20"/>
          <w:lang w:val="uk-UA" w:eastAsia="ru-RU"/>
        </w:rPr>
        <w:br/>
      </w:r>
      <w:r w:rsidR="00816896" w:rsidRPr="00816896">
        <w:rPr>
          <w:rFonts w:ascii="Times New Roman" w:hAnsi="Times New Roman" w:cs="Times New Roman"/>
          <w:sz w:val="20"/>
          <w:szCs w:val="20"/>
          <w:lang w:val="uk-UA"/>
        </w:rPr>
        <w:t xml:space="preserve">10. На кожному </w:t>
      </w:r>
      <w:r w:rsidR="00816896" w:rsidRPr="00816896">
        <w:rPr>
          <w:rFonts w:ascii="Times New Roman" w:hAnsi="Times New Roman" w:cs="Times New Roman"/>
          <w:sz w:val="20"/>
          <w:szCs w:val="20"/>
          <w:shd w:val="clear" w:color="auto" w:fill="FFFFFF"/>
          <w:lang w:val="uk-UA"/>
        </w:rPr>
        <w:t>об’єкті конкурсу, який включає приміські автобусні маршрути загального користування, перевізник повинен забезпечити роботу транспортних засобів, пристосованих для перевезення осіб з інвалідністю та інших маломобільних груп населення, в кількості до 20 відсотків загальної кількості автобусів.</w:t>
      </w:r>
      <w:r w:rsidRPr="00816896">
        <w:rPr>
          <w:rFonts w:ascii="Times New Roman" w:hAnsi="Times New Roman" w:cs="Times New Roman"/>
          <w:color w:val="000000"/>
          <w:sz w:val="20"/>
          <w:szCs w:val="20"/>
          <w:lang w:val="uk-UA" w:eastAsia="ru-RU"/>
        </w:rPr>
        <w:br/>
      </w:r>
      <w:r w:rsidR="00816896" w:rsidRPr="00816896">
        <w:rPr>
          <w:rFonts w:ascii="Times New Roman" w:hAnsi="Times New Roman" w:cs="Times New Roman"/>
          <w:color w:val="000000"/>
          <w:sz w:val="20"/>
          <w:szCs w:val="20"/>
          <w:lang w:val="uk-UA" w:eastAsia="ru-RU"/>
        </w:rPr>
        <w:t>11. Строк дії договору або дозволу, який укладається (видається) за результатами конкурсу, встановлюється від трьох до п’яти років.</w:t>
      </w:r>
      <w:r w:rsidRPr="00816896">
        <w:rPr>
          <w:rFonts w:ascii="Times New Roman" w:hAnsi="Times New Roman" w:cs="Times New Roman"/>
          <w:color w:val="000000"/>
          <w:sz w:val="20"/>
          <w:szCs w:val="20"/>
          <w:lang w:val="uk-UA" w:eastAsia="ru-RU"/>
        </w:rPr>
        <w:br/>
      </w:r>
      <w:r w:rsidRPr="000B21CD">
        <w:rPr>
          <w:rFonts w:ascii="Times New Roman" w:hAnsi="Times New Roman" w:cs="Times New Roman"/>
          <w:color w:val="000000"/>
          <w:sz w:val="20"/>
          <w:szCs w:val="20"/>
          <w:lang w:val="uk-UA" w:eastAsia="ru-RU"/>
        </w:rPr>
        <w:t>12. Договір з переможцем конкурсу у разі відсутності в нього автобусів, що відповідають умовам конкурсу, укладається на один рік.</w:t>
      </w:r>
      <w:r w:rsidRPr="000B21CD">
        <w:rPr>
          <w:rFonts w:ascii="Times New Roman" w:hAnsi="Times New Roman" w:cs="Times New Roman"/>
          <w:color w:val="000000"/>
          <w:sz w:val="20"/>
          <w:szCs w:val="20"/>
          <w:lang w:val="uk-UA" w:eastAsia="ru-RU"/>
        </w:rPr>
        <w:br/>
        <w:t>13. Для забезпечення належної якості та безпеки перевезень пасажирів на автобусних маршрутах встановлюються додаткові умови щодо:</w:t>
      </w:r>
      <w:r w:rsidRPr="000B21CD">
        <w:rPr>
          <w:rFonts w:ascii="Times New Roman" w:hAnsi="Times New Roman" w:cs="Times New Roman"/>
          <w:color w:val="000000"/>
          <w:sz w:val="20"/>
          <w:szCs w:val="20"/>
          <w:lang w:val="uk-UA" w:eastAsia="ru-RU"/>
        </w:rPr>
        <w:br/>
      </w:r>
      <w:r w:rsidR="00816896" w:rsidRPr="00816896">
        <w:rPr>
          <w:rFonts w:ascii="Times New Roman" w:hAnsi="Times New Roman" w:cs="Times New Roman"/>
          <w:color w:val="000000"/>
          <w:sz w:val="20"/>
          <w:szCs w:val="20"/>
          <w:lang w:val="uk-UA" w:eastAsia="ru-RU"/>
        </w:rPr>
        <w:t>13.1. Наявності у перевізника GPS приладів сертифікованих відповідно до чинного законодавства України, встановлених на транспортні засоби, які запропоновані для роботи на автобусному маршруті, та наявності договору про надання Управлінню дорожнього господарства Вінницької обласної державної адміністрації доступу до телеметричних даних, встановлених GPS приладів.</w:t>
      </w:r>
      <w:r w:rsidRPr="000B21CD">
        <w:rPr>
          <w:rFonts w:ascii="Times New Roman" w:hAnsi="Times New Roman" w:cs="Times New Roman"/>
          <w:color w:val="000000"/>
          <w:sz w:val="20"/>
          <w:szCs w:val="20"/>
          <w:lang w:val="uk-UA" w:eastAsia="ru-RU"/>
        </w:rPr>
        <w:br/>
        <w:t xml:space="preserve">13.2. Надання перевізником-претендентом по кожному об’єкту конкурсу в паперовому та електронному вигляді інформації (на компакт-диску), зокрема фото автобусів, що пропонуються (державний номерний </w:t>
      </w:r>
      <w:r w:rsidRPr="00336963">
        <w:rPr>
          <w:rFonts w:ascii="Times New Roman" w:hAnsi="Times New Roman" w:cs="Times New Roman"/>
          <w:color w:val="000000"/>
          <w:sz w:val="20"/>
          <w:szCs w:val="20"/>
          <w:lang w:val="uk-UA" w:eastAsia="ru-RU"/>
        </w:rPr>
        <w:t>знак, загальний вигляд, салон) та фото матеріально-технічної бази.</w:t>
      </w:r>
    </w:p>
    <w:p w14:paraId="15DDD11E" w14:textId="77777777" w:rsidR="00326A39" w:rsidRPr="00336963" w:rsidRDefault="00326A39" w:rsidP="00B675E0">
      <w:pPr>
        <w:pStyle w:val="a3"/>
        <w:rPr>
          <w:rFonts w:ascii="Times New Roman" w:hAnsi="Times New Roman" w:cs="Times New Roman"/>
          <w:sz w:val="20"/>
          <w:szCs w:val="20"/>
          <w:lang w:val="uk-UA" w:eastAsia="ru-RU"/>
        </w:rPr>
      </w:pPr>
    </w:p>
    <w:p w14:paraId="79AC3BD8" w14:textId="77777777" w:rsidR="000B21CD" w:rsidRPr="00336963" w:rsidRDefault="00920714" w:rsidP="0044234A">
      <w:pPr>
        <w:numPr>
          <w:ilvl w:val="0"/>
          <w:numId w:val="3"/>
        </w:numPr>
        <w:spacing w:after="0" w:line="240" w:lineRule="auto"/>
        <w:rPr>
          <w:rFonts w:ascii="Times New Roman" w:hAnsi="Times New Roman" w:cs="Times New Roman"/>
          <w:sz w:val="20"/>
          <w:szCs w:val="20"/>
        </w:rPr>
      </w:pPr>
      <w:r w:rsidRPr="00336963">
        <w:rPr>
          <w:rFonts w:ascii="Times New Roman" w:hAnsi="Times New Roman" w:cs="Times New Roman"/>
          <w:sz w:val="20"/>
          <w:szCs w:val="20"/>
        </w:rPr>
        <w:t xml:space="preserve">Необхідну інформацію про об'єкти конкурсу можна отримати за </w:t>
      </w:r>
      <w:proofErr w:type="spellStart"/>
      <w:r w:rsidRPr="00336963">
        <w:rPr>
          <w:rFonts w:ascii="Times New Roman" w:hAnsi="Times New Roman" w:cs="Times New Roman"/>
          <w:sz w:val="20"/>
          <w:szCs w:val="20"/>
        </w:rPr>
        <w:t>адресою</w:t>
      </w:r>
      <w:proofErr w:type="spellEnd"/>
      <w:r w:rsidRPr="00336963">
        <w:rPr>
          <w:rFonts w:ascii="Times New Roman" w:hAnsi="Times New Roman" w:cs="Times New Roman"/>
          <w:sz w:val="20"/>
          <w:szCs w:val="20"/>
        </w:rPr>
        <w:t xml:space="preserve">: м. Вінниця, вул. </w:t>
      </w:r>
      <w:r w:rsidR="00156580" w:rsidRPr="00336963">
        <w:rPr>
          <w:rFonts w:ascii="Times New Roman" w:hAnsi="Times New Roman" w:cs="Times New Roman"/>
          <w:sz w:val="20"/>
          <w:szCs w:val="20"/>
        </w:rPr>
        <w:t>Київська, буд. 4, офіс 307</w:t>
      </w:r>
      <w:r w:rsidRPr="00336963">
        <w:rPr>
          <w:rFonts w:ascii="Times New Roman" w:hAnsi="Times New Roman" w:cs="Times New Roman"/>
          <w:sz w:val="20"/>
          <w:szCs w:val="20"/>
        </w:rPr>
        <w:t xml:space="preserve"> </w:t>
      </w:r>
      <w:r w:rsidR="008D0C95" w:rsidRPr="00336963">
        <w:rPr>
          <w:rFonts w:ascii="Times New Roman" w:hAnsi="Times New Roman" w:cs="Times New Roman"/>
          <w:sz w:val="20"/>
          <w:szCs w:val="20"/>
        </w:rPr>
        <w:t xml:space="preserve">ПП </w:t>
      </w:r>
      <w:r w:rsidR="008D0C95" w:rsidRPr="00336963">
        <w:rPr>
          <w:rFonts w:ascii="Times New Roman" w:hAnsi="Times New Roman" w:cs="Times New Roman"/>
          <w:color w:val="000000"/>
          <w:sz w:val="20"/>
          <w:szCs w:val="20"/>
        </w:rPr>
        <w:t>«ХХХ 2006</w:t>
      </w:r>
      <w:r w:rsidR="00156580" w:rsidRPr="00336963">
        <w:rPr>
          <w:rFonts w:ascii="Times New Roman" w:hAnsi="Times New Roman" w:cs="Times New Roman"/>
          <w:color w:val="000000"/>
          <w:sz w:val="20"/>
          <w:szCs w:val="20"/>
        </w:rPr>
        <w:t xml:space="preserve">» та </w:t>
      </w:r>
      <w:r w:rsidR="000B21CD" w:rsidRPr="00336963">
        <w:rPr>
          <w:rFonts w:ascii="Times New Roman" w:hAnsi="Times New Roman" w:cs="Times New Roman"/>
          <w:sz w:val="20"/>
          <w:szCs w:val="20"/>
        </w:rPr>
        <w:t xml:space="preserve">м. Вінниця, </w:t>
      </w:r>
      <w:r w:rsidR="000B21CD" w:rsidRPr="00336963">
        <w:rPr>
          <w:rFonts w:ascii="Times New Roman" w:hAnsi="Times New Roman" w:cs="Times New Roman"/>
          <w:color w:val="000000" w:themeColor="text1"/>
          <w:sz w:val="20"/>
          <w:szCs w:val="20"/>
          <w:shd w:val="clear" w:color="auto" w:fill="EDF1F7"/>
        </w:rPr>
        <w:t>вул. Соборна,15а</w:t>
      </w:r>
      <w:r w:rsidR="000B21CD" w:rsidRPr="00336963">
        <w:rPr>
          <w:rFonts w:ascii="Times New Roman" w:hAnsi="Times New Roman" w:cs="Times New Roman"/>
          <w:color w:val="000000"/>
          <w:sz w:val="20"/>
          <w:szCs w:val="20"/>
          <w:shd w:val="clear" w:color="auto" w:fill="EDF1F7"/>
        </w:rPr>
        <w:t xml:space="preserve"> </w:t>
      </w:r>
      <w:r w:rsidR="000B21CD" w:rsidRPr="00336963">
        <w:rPr>
          <w:rFonts w:ascii="Times New Roman" w:hAnsi="Times New Roman" w:cs="Times New Roman"/>
          <w:sz w:val="20"/>
          <w:szCs w:val="20"/>
          <w:lang w:eastAsia="uk-UA"/>
        </w:rPr>
        <w:t>Управління дорожнього господарства Вінницької обласної військової адміністрації</w:t>
      </w:r>
      <w:r w:rsidR="000B21CD" w:rsidRPr="00336963">
        <w:rPr>
          <w:rFonts w:ascii="Times New Roman" w:hAnsi="Times New Roman" w:cs="Times New Roman"/>
          <w:sz w:val="20"/>
          <w:szCs w:val="20"/>
        </w:rPr>
        <w:t>.</w:t>
      </w:r>
    </w:p>
    <w:p w14:paraId="5F80C667" w14:textId="77777777" w:rsidR="00920714" w:rsidRPr="00336963" w:rsidRDefault="00920714" w:rsidP="0044234A">
      <w:pPr>
        <w:numPr>
          <w:ilvl w:val="0"/>
          <w:numId w:val="3"/>
        </w:numPr>
        <w:spacing w:after="0" w:line="240" w:lineRule="auto"/>
        <w:rPr>
          <w:rFonts w:ascii="Times New Roman" w:hAnsi="Times New Roman" w:cs="Times New Roman"/>
          <w:color w:val="000000" w:themeColor="text1"/>
          <w:sz w:val="20"/>
          <w:szCs w:val="20"/>
        </w:rPr>
      </w:pPr>
      <w:r w:rsidRPr="00336963">
        <w:rPr>
          <w:rFonts w:ascii="Times New Roman" w:hAnsi="Times New Roman" w:cs="Times New Roman"/>
          <w:color w:val="000000" w:themeColor="text1"/>
          <w:sz w:val="20"/>
          <w:szCs w:val="20"/>
        </w:rPr>
        <w:t>Кінцевий строк приймання докуме</w:t>
      </w:r>
      <w:r w:rsidR="00D40AD1" w:rsidRPr="00336963">
        <w:rPr>
          <w:rFonts w:ascii="Times New Roman" w:hAnsi="Times New Roman" w:cs="Times New Roman"/>
          <w:color w:val="000000" w:themeColor="text1"/>
          <w:sz w:val="20"/>
          <w:szCs w:val="20"/>
        </w:rPr>
        <w:t xml:space="preserve">нтів для участі у конкурсі </w:t>
      </w:r>
      <w:r w:rsidR="00E469A6" w:rsidRPr="00336963">
        <w:rPr>
          <w:rFonts w:ascii="Times New Roman" w:hAnsi="Times New Roman" w:cs="Times New Roman"/>
          <w:b/>
          <w:color w:val="000000" w:themeColor="text1"/>
          <w:sz w:val="20"/>
          <w:szCs w:val="20"/>
        </w:rPr>
        <w:t>06 жовтня</w:t>
      </w:r>
      <w:r w:rsidR="005837F7" w:rsidRPr="00336963">
        <w:rPr>
          <w:rFonts w:ascii="Times New Roman" w:hAnsi="Times New Roman" w:cs="Times New Roman"/>
          <w:b/>
          <w:color w:val="000000" w:themeColor="text1"/>
          <w:sz w:val="20"/>
          <w:szCs w:val="20"/>
        </w:rPr>
        <w:t xml:space="preserve"> </w:t>
      </w:r>
      <w:r w:rsidRPr="00336963">
        <w:rPr>
          <w:rFonts w:ascii="Times New Roman" w:hAnsi="Times New Roman" w:cs="Times New Roman"/>
          <w:b/>
          <w:color w:val="000000" w:themeColor="text1"/>
          <w:sz w:val="20"/>
          <w:szCs w:val="20"/>
        </w:rPr>
        <w:t>20</w:t>
      </w:r>
      <w:r w:rsidR="00DE7D9B" w:rsidRPr="00336963">
        <w:rPr>
          <w:rFonts w:ascii="Times New Roman" w:hAnsi="Times New Roman" w:cs="Times New Roman"/>
          <w:b/>
          <w:color w:val="000000" w:themeColor="text1"/>
          <w:sz w:val="20"/>
          <w:szCs w:val="20"/>
        </w:rPr>
        <w:t>23</w:t>
      </w:r>
      <w:r w:rsidRPr="00336963">
        <w:rPr>
          <w:rFonts w:ascii="Times New Roman" w:hAnsi="Times New Roman" w:cs="Times New Roman"/>
          <w:b/>
          <w:color w:val="000000" w:themeColor="text1"/>
          <w:sz w:val="20"/>
          <w:szCs w:val="20"/>
        </w:rPr>
        <w:t xml:space="preserve"> року, </w:t>
      </w:r>
      <w:r w:rsidR="00447D64" w:rsidRPr="00336963">
        <w:rPr>
          <w:rFonts w:ascii="Times New Roman" w:hAnsi="Times New Roman" w:cs="Times New Roman"/>
          <w:b/>
          <w:color w:val="000000" w:themeColor="text1"/>
          <w:sz w:val="20"/>
          <w:szCs w:val="20"/>
        </w:rPr>
        <w:t xml:space="preserve"> </w:t>
      </w:r>
      <w:r w:rsidRPr="00336963">
        <w:rPr>
          <w:rFonts w:ascii="Times New Roman" w:hAnsi="Times New Roman" w:cs="Times New Roman"/>
          <w:b/>
          <w:color w:val="000000" w:themeColor="text1"/>
          <w:sz w:val="20"/>
          <w:szCs w:val="20"/>
        </w:rPr>
        <w:t>до 17 год. 00 хв.</w:t>
      </w:r>
      <w:r w:rsidRPr="00336963">
        <w:rPr>
          <w:rFonts w:ascii="Times New Roman" w:hAnsi="Times New Roman" w:cs="Times New Roman"/>
          <w:color w:val="000000" w:themeColor="text1"/>
          <w:sz w:val="20"/>
          <w:szCs w:val="20"/>
        </w:rPr>
        <w:t xml:space="preserve"> (за Київським часом) включно.</w:t>
      </w:r>
    </w:p>
    <w:p w14:paraId="6A483DD9" w14:textId="77777777" w:rsidR="00920714" w:rsidRPr="00336963" w:rsidRDefault="00156580" w:rsidP="00156580">
      <w:pPr>
        <w:numPr>
          <w:ilvl w:val="0"/>
          <w:numId w:val="3"/>
        </w:numPr>
        <w:spacing w:after="0" w:line="240" w:lineRule="auto"/>
        <w:rPr>
          <w:rFonts w:ascii="Times New Roman" w:hAnsi="Times New Roman" w:cs="Times New Roman"/>
          <w:color w:val="000000" w:themeColor="text1"/>
          <w:sz w:val="20"/>
          <w:szCs w:val="20"/>
        </w:rPr>
      </w:pPr>
      <w:r w:rsidRPr="00336963">
        <w:rPr>
          <w:rFonts w:ascii="Times New Roman" w:hAnsi="Times New Roman" w:cs="Times New Roman"/>
          <w:color w:val="000000" w:themeColor="text1"/>
          <w:sz w:val="20"/>
          <w:szCs w:val="20"/>
        </w:rPr>
        <w:t>Приватне підприємство «ХХХ 2006»</w:t>
      </w:r>
      <w:r w:rsidR="00920714" w:rsidRPr="00336963">
        <w:rPr>
          <w:rFonts w:ascii="Times New Roman" w:hAnsi="Times New Roman" w:cs="Times New Roman"/>
          <w:color w:val="000000" w:themeColor="text1"/>
          <w:sz w:val="20"/>
          <w:szCs w:val="20"/>
        </w:rPr>
        <w:t xml:space="preserve">, режим роботи із </w:t>
      </w:r>
      <w:r w:rsidR="00D1673C" w:rsidRPr="00336963">
        <w:rPr>
          <w:rFonts w:ascii="Times New Roman" w:hAnsi="Times New Roman" w:cs="Times New Roman"/>
          <w:color w:val="000000" w:themeColor="text1"/>
          <w:sz w:val="20"/>
          <w:szCs w:val="20"/>
        </w:rPr>
        <w:t>10</w:t>
      </w:r>
      <w:r w:rsidR="00920714" w:rsidRPr="00336963">
        <w:rPr>
          <w:rFonts w:ascii="Times New Roman" w:hAnsi="Times New Roman" w:cs="Times New Roman"/>
          <w:color w:val="000000" w:themeColor="text1"/>
          <w:sz w:val="20"/>
          <w:szCs w:val="20"/>
        </w:rPr>
        <w:t>-00 до 1</w:t>
      </w:r>
      <w:r w:rsidR="00D1673C" w:rsidRPr="00336963">
        <w:rPr>
          <w:rFonts w:ascii="Times New Roman" w:hAnsi="Times New Roman" w:cs="Times New Roman"/>
          <w:color w:val="000000" w:themeColor="text1"/>
          <w:sz w:val="20"/>
          <w:szCs w:val="20"/>
        </w:rPr>
        <w:t>7</w:t>
      </w:r>
      <w:r w:rsidR="00920714" w:rsidRPr="00336963">
        <w:rPr>
          <w:rFonts w:ascii="Times New Roman" w:hAnsi="Times New Roman" w:cs="Times New Roman"/>
          <w:color w:val="000000" w:themeColor="text1"/>
          <w:sz w:val="20"/>
          <w:szCs w:val="20"/>
        </w:rPr>
        <w:t xml:space="preserve">-00 пн. – </w:t>
      </w:r>
      <w:r w:rsidR="00D1673C" w:rsidRPr="00336963">
        <w:rPr>
          <w:rFonts w:ascii="Times New Roman" w:hAnsi="Times New Roman" w:cs="Times New Roman"/>
          <w:color w:val="000000" w:themeColor="text1"/>
          <w:sz w:val="20"/>
          <w:szCs w:val="20"/>
        </w:rPr>
        <w:t>пт</w:t>
      </w:r>
      <w:r w:rsidR="00920714" w:rsidRPr="00336963">
        <w:rPr>
          <w:rFonts w:ascii="Times New Roman" w:hAnsi="Times New Roman" w:cs="Times New Roman"/>
          <w:color w:val="000000" w:themeColor="text1"/>
          <w:sz w:val="20"/>
          <w:szCs w:val="20"/>
        </w:rPr>
        <w:t>., обідня перерва з 13-00 до</w:t>
      </w:r>
      <w:r w:rsidRPr="00336963">
        <w:rPr>
          <w:rFonts w:ascii="Times New Roman" w:hAnsi="Times New Roman" w:cs="Times New Roman"/>
          <w:color w:val="000000" w:themeColor="text1"/>
          <w:sz w:val="20"/>
          <w:szCs w:val="20"/>
        </w:rPr>
        <w:t xml:space="preserve"> 13-45, адреса м. Вінниця, вул. Київська, буд. 4, офіс 307</w:t>
      </w:r>
      <w:r w:rsidR="00920714" w:rsidRPr="00336963">
        <w:rPr>
          <w:rFonts w:ascii="Times New Roman" w:hAnsi="Times New Roman" w:cs="Times New Roman"/>
          <w:color w:val="000000" w:themeColor="text1"/>
          <w:sz w:val="20"/>
          <w:szCs w:val="20"/>
        </w:rPr>
        <w:t>.</w:t>
      </w:r>
    </w:p>
    <w:p w14:paraId="7079A544" w14:textId="77777777" w:rsidR="009101CA" w:rsidRPr="00336963" w:rsidRDefault="008F4B7B" w:rsidP="00B675E0">
      <w:pPr>
        <w:spacing w:after="0" w:line="240" w:lineRule="auto"/>
        <w:rPr>
          <w:rFonts w:ascii="Times New Roman" w:hAnsi="Times New Roman" w:cs="Times New Roman"/>
          <w:color w:val="000000" w:themeColor="text1"/>
          <w:sz w:val="20"/>
          <w:szCs w:val="20"/>
        </w:rPr>
      </w:pPr>
      <w:r w:rsidRPr="00336963">
        <w:rPr>
          <w:rFonts w:ascii="Times New Roman" w:hAnsi="Times New Roman" w:cs="Times New Roman"/>
          <w:color w:val="000000" w:themeColor="text1"/>
          <w:sz w:val="20"/>
          <w:szCs w:val="20"/>
        </w:rPr>
        <w:t>Відповідно до постанови Кабінету Міністрів України від 03 грудня 2008 року № 1081</w:t>
      </w:r>
      <w:r w:rsidR="003C2344" w:rsidRPr="00336963">
        <w:rPr>
          <w:rFonts w:ascii="Times New Roman" w:hAnsi="Times New Roman" w:cs="Times New Roman"/>
          <w:color w:val="000000" w:themeColor="text1"/>
          <w:sz w:val="20"/>
          <w:szCs w:val="20"/>
        </w:rPr>
        <w:t xml:space="preserve"> «Про затвердження Порядку проведення конкурсу з перевезення пасажирів на автобусному маршруті загального користування»</w:t>
      </w:r>
      <w:r w:rsidRPr="00336963">
        <w:rPr>
          <w:rFonts w:ascii="Times New Roman" w:hAnsi="Times New Roman" w:cs="Times New Roman"/>
          <w:color w:val="000000" w:themeColor="text1"/>
          <w:sz w:val="20"/>
          <w:szCs w:val="20"/>
        </w:rPr>
        <w:t xml:space="preserve"> зі змінами в редакції</w:t>
      </w:r>
      <w:r w:rsidR="003C2344" w:rsidRPr="00336963">
        <w:rPr>
          <w:rFonts w:ascii="Times New Roman" w:hAnsi="Times New Roman" w:cs="Times New Roman"/>
          <w:color w:val="000000" w:themeColor="text1"/>
          <w:sz w:val="20"/>
          <w:szCs w:val="20"/>
        </w:rPr>
        <w:t xml:space="preserve"> від 03 січня 2023 року</w:t>
      </w:r>
      <w:r w:rsidRPr="00336963">
        <w:rPr>
          <w:rFonts w:ascii="Times New Roman" w:hAnsi="Times New Roman" w:cs="Times New Roman"/>
          <w:color w:val="000000" w:themeColor="text1"/>
          <w:sz w:val="20"/>
          <w:szCs w:val="20"/>
        </w:rPr>
        <w:t xml:space="preserve"> № 27</w:t>
      </w:r>
      <w:r w:rsidR="003C2344" w:rsidRPr="00336963">
        <w:rPr>
          <w:rFonts w:ascii="Times New Roman" w:hAnsi="Times New Roman" w:cs="Times New Roman"/>
          <w:color w:val="000000" w:themeColor="text1"/>
          <w:sz w:val="20"/>
          <w:szCs w:val="20"/>
        </w:rPr>
        <w:t xml:space="preserve"> «Про внесення змін до порядку проведення конкурсу з перевезення пасажирів на автобусному маршруті загального користування» </w:t>
      </w:r>
      <w:hyperlink r:id="rId5" w:tgtFrame="_blank" w:history="1">
        <w:r w:rsidR="003C2344" w:rsidRPr="00336963">
          <w:rPr>
            <w:rFonts w:ascii="Times New Roman" w:hAnsi="Times New Roman"/>
            <w:color w:val="000000" w:themeColor="text1"/>
            <w:sz w:val="20"/>
            <w:szCs w:val="20"/>
          </w:rPr>
          <w:t>д</w:t>
        </w:r>
        <w:r w:rsidR="009101CA" w:rsidRPr="00336963">
          <w:rPr>
            <w:rFonts w:ascii="Times New Roman" w:hAnsi="Times New Roman"/>
            <w:color w:val="000000" w:themeColor="text1"/>
            <w:sz w:val="20"/>
            <w:szCs w:val="20"/>
          </w:rPr>
          <w:t>окументи, подані перевізником-претендентом для участі в конкурсі</w:t>
        </w:r>
      </w:hyperlink>
      <w:r w:rsidR="009101CA" w:rsidRPr="00336963">
        <w:rPr>
          <w:rFonts w:ascii="Times New Roman" w:hAnsi="Times New Roman" w:cs="Times New Roman"/>
          <w:color w:val="000000" w:themeColor="text1"/>
          <w:sz w:val="20"/>
          <w:szCs w:val="20"/>
        </w:rPr>
        <w:t xml:space="preserve"> </w:t>
      </w:r>
      <w:hyperlink r:id="rId6" w:tgtFrame="_blank" w:history="1">
        <w:r w:rsidR="009101CA" w:rsidRPr="00336963">
          <w:rPr>
            <w:rFonts w:ascii="Times New Roman" w:hAnsi="Times New Roman"/>
            <w:color w:val="000000" w:themeColor="text1"/>
            <w:sz w:val="20"/>
            <w:szCs w:val="20"/>
          </w:rPr>
          <w:t>в паперовій формі</w:t>
        </w:r>
      </w:hyperlink>
      <w:hyperlink r:id="rId7" w:tgtFrame="_blank" w:history="1">
        <w:r w:rsidR="009101CA" w:rsidRPr="00336963">
          <w:rPr>
            <w:rFonts w:ascii="Times New Roman" w:hAnsi="Times New Roman"/>
            <w:color w:val="000000" w:themeColor="text1"/>
            <w:sz w:val="20"/>
            <w:szCs w:val="20"/>
          </w:rPr>
          <w:t>, пронумеровуються, прошнуровуються, підписуються автомобільним перевізником або уповноваженою особою автомобільного перевізника із зазначенням кількості сторінок цифрами і словами.</w:t>
        </w:r>
      </w:hyperlink>
    </w:p>
    <w:p w14:paraId="05C61014" w14:textId="77777777" w:rsidR="009101CA" w:rsidRPr="00336963" w:rsidRDefault="004A7148" w:rsidP="00B675E0">
      <w:pPr>
        <w:spacing w:after="0" w:line="240" w:lineRule="auto"/>
        <w:rPr>
          <w:rFonts w:ascii="Times New Roman" w:hAnsi="Times New Roman"/>
          <w:color w:val="000000" w:themeColor="text1"/>
          <w:sz w:val="20"/>
          <w:szCs w:val="20"/>
        </w:rPr>
      </w:pPr>
      <w:hyperlink r:id="rId8" w:tgtFrame="_blank" w:history="1">
        <w:r w:rsidR="009101CA" w:rsidRPr="00336963">
          <w:rPr>
            <w:rFonts w:ascii="Times New Roman" w:hAnsi="Times New Roman"/>
            <w:color w:val="000000" w:themeColor="text1"/>
            <w:sz w:val="20"/>
            <w:szCs w:val="20"/>
          </w:rPr>
          <w:t>Документи для участі в конкурсі</w:t>
        </w:r>
      </w:hyperlink>
      <w:r w:rsidR="009101CA" w:rsidRPr="00336963">
        <w:rPr>
          <w:rFonts w:ascii="Times New Roman" w:hAnsi="Times New Roman"/>
          <w:color w:val="000000" w:themeColor="text1"/>
          <w:sz w:val="20"/>
          <w:szCs w:val="20"/>
        </w:rPr>
        <w:t xml:space="preserve"> </w:t>
      </w:r>
      <w:hyperlink r:id="rId9" w:tgtFrame="_blank" w:history="1">
        <w:r w:rsidR="009101CA" w:rsidRPr="00336963">
          <w:rPr>
            <w:rFonts w:ascii="Times New Roman" w:hAnsi="Times New Roman"/>
            <w:color w:val="000000" w:themeColor="text1"/>
            <w:sz w:val="20"/>
            <w:szCs w:val="20"/>
          </w:rPr>
          <w:t>в паперовій формі</w:t>
        </w:r>
      </w:hyperlink>
      <w:r w:rsidR="009101CA" w:rsidRPr="00336963">
        <w:rPr>
          <w:rFonts w:ascii="Times New Roman" w:hAnsi="Times New Roman"/>
          <w:color w:val="000000" w:themeColor="text1"/>
          <w:sz w:val="20"/>
          <w:szCs w:val="20"/>
        </w:rPr>
        <w:t xml:space="preserve"> </w:t>
      </w:r>
      <w:hyperlink r:id="rId10" w:tgtFrame="_blank" w:history="1">
        <w:r w:rsidR="009101CA" w:rsidRPr="00336963">
          <w:rPr>
            <w:rFonts w:ascii="Times New Roman" w:hAnsi="Times New Roman"/>
            <w:color w:val="000000" w:themeColor="text1"/>
            <w:sz w:val="20"/>
            <w:szCs w:val="20"/>
          </w:rPr>
          <w:t>подаються перевізником-претендентом у двох закритих конвертах (пакетах).</w:t>
        </w:r>
      </w:hyperlink>
    </w:p>
    <w:p w14:paraId="1A6371CF" w14:textId="77777777" w:rsidR="009101CA" w:rsidRPr="00336963" w:rsidRDefault="004A7148" w:rsidP="009101CA">
      <w:pPr>
        <w:pStyle w:val="tj"/>
        <w:spacing w:before="0" w:beforeAutospacing="0" w:after="0" w:afterAutospacing="0"/>
        <w:rPr>
          <w:rFonts w:cs="Calibri"/>
          <w:color w:val="000000" w:themeColor="text1"/>
          <w:sz w:val="20"/>
          <w:szCs w:val="20"/>
          <w:lang w:val="uk-UA" w:eastAsia="en-US"/>
        </w:rPr>
      </w:pPr>
      <w:hyperlink r:id="rId11" w:tgtFrame="_blank" w:history="1">
        <w:r w:rsidR="009101CA" w:rsidRPr="00336963">
          <w:rPr>
            <w:rFonts w:cs="Calibri"/>
            <w:color w:val="000000" w:themeColor="text1"/>
            <w:sz w:val="20"/>
            <w:szCs w:val="20"/>
            <w:lang w:val="uk-UA" w:eastAsia="en-US"/>
          </w:rPr>
          <w:t>Конверт (пакет) з позначкою "№ 1", який містить документи для участі в конкурсі, відкривається наступного дня після закінчення строку їх прийняття.</w:t>
        </w:r>
      </w:hyperlink>
    </w:p>
    <w:p w14:paraId="7411E1EC" w14:textId="77777777" w:rsidR="009101CA" w:rsidRPr="00336963" w:rsidRDefault="004A7148" w:rsidP="009101CA">
      <w:pPr>
        <w:pStyle w:val="tj"/>
        <w:spacing w:before="0" w:beforeAutospacing="0" w:after="0" w:afterAutospacing="0"/>
        <w:rPr>
          <w:rFonts w:cs="Calibri"/>
          <w:color w:val="000000" w:themeColor="text1"/>
          <w:sz w:val="20"/>
          <w:szCs w:val="20"/>
          <w:lang w:val="uk-UA" w:eastAsia="en-US"/>
        </w:rPr>
      </w:pPr>
      <w:hyperlink r:id="rId12" w:tgtFrame="_blank" w:history="1">
        <w:r w:rsidR="009101CA" w:rsidRPr="00336963">
          <w:rPr>
            <w:rFonts w:cs="Calibri"/>
            <w:color w:val="000000" w:themeColor="text1"/>
            <w:sz w:val="20"/>
            <w:szCs w:val="20"/>
            <w:lang w:val="uk-UA" w:eastAsia="en-US"/>
          </w:rPr>
          <w:t>Конверт (пакет) з позначкою "№ 2", який містить документи з інформацією про те, на який об'єкт конкурсу подає документи перевізник-претендент, відкривається під час засідання конкурсного комітету.</w:t>
        </w:r>
      </w:hyperlink>
    </w:p>
    <w:p w14:paraId="6D14FEC3" w14:textId="77777777" w:rsidR="009101CA" w:rsidRPr="00336963" w:rsidRDefault="004A7148" w:rsidP="009101CA">
      <w:pPr>
        <w:pStyle w:val="tj"/>
        <w:spacing w:before="0" w:beforeAutospacing="0" w:after="0" w:afterAutospacing="0"/>
        <w:rPr>
          <w:rFonts w:cs="Calibri"/>
          <w:color w:val="000000" w:themeColor="text1"/>
          <w:sz w:val="20"/>
          <w:szCs w:val="20"/>
          <w:lang w:val="uk-UA" w:eastAsia="en-US"/>
        </w:rPr>
      </w:pPr>
      <w:hyperlink r:id="rId13" w:tgtFrame="_blank" w:history="1">
        <w:r w:rsidR="009101CA" w:rsidRPr="00336963">
          <w:rPr>
            <w:rFonts w:cs="Calibri"/>
            <w:color w:val="000000" w:themeColor="text1"/>
            <w:sz w:val="20"/>
            <w:szCs w:val="20"/>
            <w:lang w:val="uk-UA" w:eastAsia="en-US"/>
          </w:rPr>
          <w:t xml:space="preserve">У разі подання перевізником-претендентом документів для участі в кількох конкурсах, що проводяться на одному засіданні, ним робиться однакова відмітка на конвертах </w:t>
        </w:r>
        <w:r w:rsidR="00C96085" w:rsidRPr="00336963">
          <w:rPr>
            <w:rFonts w:cs="Calibri"/>
            <w:color w:val="000000" w:themeColor="text1"/>
            <w:sz w:val="20"/>
            <w:szCs w:val="20"/>
            <w:lang w:val="uk-UA" w:eastAsia="en-US"/>
          </w:rPr>
          <w:t>№</w:t>
        </w:r>
        <w:r w:rsidR="009101CA" w:rsidRPr="00336963">
          <w:rPr>
            <w:rFonts w:cs="Calibri"/>
            <w:color w:val="000000" w:themeColor="text1"/>
            <w:sz w:val="20"/>
            <w:szCs w:val="20"/>
            <w:lang w:val="uk-UA" w:eastAsia="en-US"/>
          </w:rPr>
          <w:t xml:space="preserve"> 1 і 2, які стосуються одного і того ж конкурсу, що дасть змогу визначити приналежність їх одне одному.</w:t>
        </w:r>
      </w:hyperlink>
    </w:p>
    <w:p w14:paraId="597E6B8F" w14:textId="77777777" w:rsidR="009101CA" w:rsidRPr="00336963" w:rsidRDefault="004A7148" w:rsidP="009101CA">
      <w:pPr>
        <w:pStyle w:val="tj"/>
        <w:spacing w:before="0" w:beforeAutospacing="0" w:after="0" w:afterAutospacing="0"/>
        <w:rPr>
          <w:rFonts w:cs="Calibri"/>
          <w:color w:val="000000" w:themeColor="text1"/>
          <w:sz w:val="20"/>
          <w:szCs w:val="20"/>
          <w:lang w:val="uk-UA" w:eastAsia="en-US"/>
        </w:rPr>
      </w:pPr>
      <w:hyperlink r:id="rId14" w:tgtFrame="_blank" w:history="1">
        <w:r w:rsidR="009101CA" w:rsidRPr="00336963">
          <w:rPr>
            <w:rFonts w:cs="Calibri"/>
            <w:color w:val="000000" w:themeColor="text1"/>
            <w:sz w:val="20"/>
            <w:szCs w:val="20"/>
            <w:lang w:val="uk-UA" w:eastAsia="en-US"/>
          </w:rPr>
          <w:t>У разі подання перевізником-претендентом документів для участі у конкурсі у паперовій формі перевізник-претендент зобов'язаний подати у конверті (пакеті) з позначкою "</w:t>
        </w:r>
        <w:r w:rsidR="00C96085" w:rsidRPr="00336963">
          <w:rPr>
            <w:rFonts w:cs="Calibri"/>
            <w:color w:val="000000" w:themeColor="text1"/>
            <w:sz w:val="20"/>
            <w:szCs w:val="20"/>
            <w:lang w:val="uk-UA" w:eastAsia="en-US"/>
          </w:rPr>
          <w:t>№</w:t>
        </w:r>
        <w:r w:rsidR="009101CA" w:rsidRPr="00336963">
          <w:rPr>
            <w:rFonts w:cs="Calibri"/>
            <w:color w:val="000000" w:themeColor="text1"/>
            <w:sz w:val="20"/>
            <w:szCs w:val="20"/>
            <w:lang w:val="uk-UA" w:eastAsia="en-US"/>
          </w:rPr>
          <w:t xml:space="preserve"> 2" інформацію про об'єкт конкурсу, який відкривається під час засідання конкурсного комітету. До того ж у разі подання документів для участі у кількох конкурсах необхідно на конвертах (пакетах) з позначкою "№ 2" ставити відповідні відмітки, які б в подальшому дали змогу ідентифікувати об'єкт конкурсу з поданими на нього документами.</w:t>
        </w:r>
      </w:hyperlink>
    </w:p>
    <w:p w14:paraId="61F13C5E" w14:textId="77777777" w:rsidR="00920714" w:rsidRPr="00336963" w:rsidRDefault="00920714" w:rsidP="00B675E0">
      <w:pPr>
        <w:spacing w:after="0" w:line="240" w:lineRule="auto"/>
        <w:rPr>
          <w:rFonts w:ascii="Times New Roman" w:hAnsi="Times New Roman" w:cs="Times New Roman"/>
          <w:sz w:val="20"/>
          <w:szCs w:val="20"/>
        </w:rPr>
      </w:pPr>
      <w:r w:rsidRPr="00336963">
        <w:rPr>
          <w:rFonts w:ascii="Times New Roman" w:hAnsi="Times New Roman" w:cs="Times New Roman"/>
          <w:sz w:val="20"/>
          <w:szCs w:val="20"/>
        </w:rPr>
        <w:t>Конверти  опускаються в скриньку з позначенням «</w:t>
      </w:r>
      <w:r w:rsidRPr="00336963">
        <w:rPr>
          <w:rFonts w:ascii="Times New Roman" w:hAnsi="Times New Roman" w:cs="Times New Roman"/>
          <w:color w:val="000000" w:themeColor="text1"/>
          <w:sz w:val="20"/>
          <w:szCs w:val="20"/>
        </w:rPr>
        <w:t>Для документів на конкурс». Ск</w:t>
      </w:r>
      <w:r w:rsidRPr="00336963">
        <w:rPr>
          <w:rFonts w:ascii="Times New Roman" w:hAnsi="Times New Roman" w:cs="Times New Roman"/>
          <w:sz w:val="20"/>
          <w:szCs w:val="20"/>
        </w:rPr>
        <w:t xml:space="preserve">ринька знаходиться за </w:t>
      </w:r>
      <w:proofErr w:type="spellStart"/>
      <w:r w:rsidRPr="00336963">
        <w:rPr>
          <w:rFonts w:ascii="Times New Roman" w:hAnsi="Times New Roman" w:cs="Times New Roman"/>
          <w:sz w:val="20"/>
          <w:szCs w:val="20"/>
        </w:rPr>
        <w:t>адресою</w:t>
      </w:r>
      <w:proofErr w:type="spellEnd"/>
      <w:r w:rsidRPr="00336963">
        <w:rPr>
          <w:rFonts w:ascii="Times New Roman" w:hAnsi="Times New Roman" w:cs="Times New Roman"/>
          <w:sz w:val="20"/>
          <w:szCs w:val="20"/>
        </w:rPr>
        <w:t xml:space="preserve"> м. Вінниця, </w:t>
      </w:r>
      <w:r w:rsidR="00156580" w:rsidRPr="00336963">
        <w:rPr>
          <w:rFonts w:ascii="Times New Roman" w:hAnsi="Times New Roman" w:cs="Times New Roman"/>
          <w:sz w:val="20"/>
          <w:szCs w:val="20"/>
        </w:rPr>
        <w:t>вул. Київська, буд. 4, офіс 307</w:t>
      </w:r>
      <w:r w:rsidRPr="00336963">
        <w:rPr>
          <w:rFonts w:ascii="Times New Roman" w:hAnsi="Times New Roman" w:cs="Times New Roman"/>
          <w:sz w:val="20"/>
          <w:szCs w:val="20"/>
        </w:rPr>
        <w:t>.</w:t>
      </w:r>
    </w:p>
    <w:p w14:paraId="7EA5BFCE" w14:textId="77777777" w:rsidR="00920714" w:rsidRPr="00336963" w:rsidRDefault="00920714" w:rsidP="00156580">
      <w:pPr>
        <w:numPr>
          <w:ilvl w:val="0"/>
          <w:numId w:val="3"/>
        </w:numPr>
        <w:spacing w:after="0" w:line="240" w:lineRule="auto"/>
        <w:rPr>
          <w:rFonts w:ascii="Times New Roman" w:hAnsi="Times New Roman" w:cs="Times New Roman"/>
          <w:sz w:val="20"/>
          <w:szCs w:val="20"/>
        </w:rPr>
      </w:pPr>
      <w:r w:rsidRPr="00336963">
        <w:rPr>
          <w:rFonts w:ascii="Times New Roman" w:hAnsi="Times New Roman" w:cs="Times New Roman"/>
          <w:sz w:val="20"/>
          <w:szCs w:val="20"/>
        </w:rPr>
        <w:t>Бланки документів для участі в конк</w:t>
      </w:r>
      <w:r w:rsidR="00D40AD1" w:rsidRPr="00336963">
        <w:rPr>
          <w:rFonts w:ascii="Times New Roman" w:hAnsi="Times New Roman" w:cs="Times New Roman"/>
          <w:sz w:val="20"/>
          <w:szCs w:val="20"/>
        </w:rPr>
        <w:t>урсі можна отримати</w:t>
      </w:r>
      <w:r w:rsidR="007778B9" w:rsidRPr="00336963">
        <w:rPr>
          <w:rFonts w:ascii="Times New Roman" w:hAnsi="Times New Roman" w:cs="Times New Roman"/>
          <w:sz w:val="20"/>
          <w:szCs w:val="20"/>
        </w:rPr>
        <w:t xml:space="preserve">: </w:t>
      </w:r>
      <w:r w:rsidR="007778B9" w:rsidRPr="00336963">
        <w:rPr>
          <w:rFonts w:ascii="Times New Roman" w:hAnsi="Times New Roman" w:cs="Times New Roman"/>
          <w:b/>
          <w:sz w:val="20"/>
          <w:szCs w:val="20"/>
        </w:rPr>
        <w:t xml:space="preserve">з </w:t>
      </w:r>
      <w:r w:rsidR="00E469A6" w:rsidRPr="00336963">
        <w:rPr>
          <w:rFonts w:ascii="Times New Roman" w:hAnsi="Times New Roman" w:cs="Times New Roman"/>
          <w:b/>
          <w:sz w:val="20"/>
          <w:szCs w:val="20"/>
        </w:rPr>
        <w:t>20 вересня</w:t>
      </w:r>
      <w:r w:rsidR="005837F7" w:rsidRPr="00336963">
        <w:rPr>
          <w:rFonts w:ascii="Times New Roman" w:hAnsi="Times New Roman" w:cs="Times New Roman"/>
          <w:b/>
          <w:sz w:val="20"/>
          <w:szCs w:val="20"/>
        </w:rPr>
        <w:t xml:space="preserve"> </w:t>
      </w:r>
      <w:r w:rsidR="00587AA9" w:rsidRPr="00336963">
        <w:rPr>
          <w:rFonts w:ascii="Times New Roman" w:hAnsi="Times New Roman" w:cs="Times New Roman"/>
          <w:b/>
          <w:sz w:val="20"/>
          <w:szCs w:val="20"/>
        </w:rPr>
        <w:t>2023</w:t>
      </w:r>
      <w:r w:rsidR="00447D64" w:rsidRPr="00336963">
        <w:rPr>
          <w:rFonts w:ascii="Times New Roman" w:hAnsi="Times New Roman" w:cs="Times New Roman"/>
          <w:b/>
          <w:sz w:val="20"/>
          <w:szCs w:val="20"/>
        </w:rPr>
        <w:t xml:space="preserve"> року до </w:t>
      </w:r>
      <w:r w:rsidR="00E469A6" w:rsidRPr="00336963">
        <w:rPr>
          <w:rFonts w:ascii="Times New Roman" w:hAnsi="Times New Roman" w:cs="Times New Roman"/>
          <w:b/>
          <w:sz w:val="20"/>
          <w:szCs w:val="20"/>
        </w:rPr>
        <w:t>06 жовтня</w:t>
      </w:r>
      <w:r w:rsidR="005837F7" w:rsidRPr="00336963">
        <w:rPr>
          <w:rFonts w:ascii="Times New Roman" w:hAnsi="Times New Roman" w:cs="Times New Roman"/>
          <w:b/>
          <w:sz w:val="20"/>
          <w:szCs w:val="20"/>
        </w:rPr>
        <w:t xml:space="preserve"> </w:t>
      </w:r>
      <w:r w:rsidR="007778B9" w:rsidRPr="00336963">
        <w:rPr>
          <w:rFonts w:ascii="Times New Roman" w:hAnsi="Times New Roman" w:cs="Times New Roman"/>
          <w:b/>
          <w:sz w:val="20"/>
          <w:szCs w:val="20"/>
        </w:rPr>
        <w:t>202</w:t>
      </w:r>
      <w:r w:rsidR="00DE7D9B" w:rsidRPr="00336963">
        <w:rPr>
          <w:rFonts w:ascii="Times New Roman" w:hAnsi="Times New Roman" w:cs="Times New Roman"/>
          <w:b/>
          <w:sz w:val="20"/>
          <w:szCs w:val="20"/>
        </w:rPr>
        <w:t>3</w:t>
      </w:r>
      <w:r w:rsidRPr="00336963">
        <w:rPr>
          <w:rFonts w:ascii="Times New Roman" w:hAnsi="Times New Roman" w:cs="Times New Roman"/>
          <w:b/>
          <w:sz w:val="20"/>
          <w:szCs w:val="20"/>
        </w:rPr>
        <w:t xml:space="preserve"> року</w:t>
      </w:r>
      <w:r w:rsidRPr="00336963">
        <w:rPr>
          <w:rFonts w:ascii="Times New Roman" w:hAnsi="Times New Roman" w:cs="Times New Roman"/>
          <w:sz w:val="20"/>
          <w:szCs w:val="20"/>
        </w:rPr>
        <w:t xml:space="preserve"> за </w:t>
      </w:r>
      <w:proofErr w:type="spellStart"/>
      <w:r w:rsidRPr="00336963">
        <w:rPr>
          <w:rFonts w:ascii="Times New Roman" w:hAnsi="Times New Roman" w:cs="Times New Roman"/>
          <w:sz w:val="20"/>
          <w:szCs w:val="20"/>
        </w:rPr>
        <w:t>адресою</w:t>
      </w:r>
      <w:proofErr w:type="spellEnd"/>
      <w:r w:rsidRPr="00336963">
        <w:rPr>
          <w:rFonts w:ascii="Times New Roman" w:hAnsi="Times New Roman" w:cs="Times New Roman"/>
          <w:sz w:val="20"/>
          <w:szCs w:val="20"/>
        </w:rPr>
        <w:t xml:space="preserve">: </w:t>
      </w:r>
      <w:r w:rsidR="00156580" w:rsidRPr="00336963">
        <w:rPr>
          <w:rFonts w:ascii="Times New Roman" w:hAnsi="Times New Roman" w:cs="Times New Roman"/>
          <w:sz w:val="20"/>
          <w:szCs w:val="20"/>
        </w:rPr>
        <w:t xml:space="preserve">м. Вінниця, </w:t>
      </w:r>
      <w:r w:rsidR="00DE7D9B" w:rsidRPr="00336963">
        <w:rPr>
          <w:rFonts w:ascii="Times New Roman" w:hAnsi="Times New Roman" w:cs="Times New Roman"/>
          <w:sz w:val="20"/>
          <w:szCs w:val="20"/>
        </w:rPr>
        <w:t xml:space="preserve">вул. Київська, буд. 4, офіс 307 </w:t>
      </w:r>
      <w:r w:rsidR="008D0C95" w:rsidRPr="00336963">
        <w:rPr>
          <w:rFonts w:ascii="Times New Roman" w:hAnsi="Times New Roman" w:cs="Times New Roman"/>
          <w:sz w:val="20"/>
          <w:szCs w:val="20"/>
        </w:rPr>
        <w:t xml:space="preserve">ПП </w:t>
      </w:r>
      <w:r w:rsidR="008D0C95" w:rsidRPr="00336963">
        <w:rPr>
          <w:rFonts w:ascii="Times New Roman" w:hAnsi="Times New Roman" w:cs="Times New Roman"/>
          <w:color w:val="000000"/>
          <w:sz w:val="20"/>
          <w:szCs w:val="20"/>
        </w:rPr>
        <w:t>«ХХХ 2006»</w:t>
      </w:r>
      <w:r w:rsidR="00156580" w:rsidRPr="00336963">
        <w:rPr>
          <w:rFonts w:ascii="Times New Roman" w:hAnsi="Times New Roman" w:cs="Times New Roman"/>
          <w:sz w:val="20"/>
          <w:szCs w:val="20"/>
        </w:rPr>
        <w:t>.</w:t>
      </w:r>
    </w:p>
    <w:p w14:paraId="37BC43FD" w14:textId="77777777" w:rsidR="00920714" w:rsidRPr="00336963" w:rsidRDefault="00920714" w:rsidP="00156580">
      <w:pPr>
        <w:numPr>
          <w:ilvl w:val="0"/>
          <w:numId w:val="3"/>
        </w:numPr>
        <w:spacing w:after="0" w:line="240" w:lineRule="auto"/>
        <w:rPr>
          <w:rFonts w:ascii="Times New Roman" w:hAnsi="Times New Roman" w:cs="Times New Roman"/>
          <w:sz w:val="20"/>
          <w:szCs w:val="20"/>
        </w:rPr>
      </w:pPr>
      <w:r w:rsidRPr="00336963">
        <w:rPr>
          <w:rFonts w:ascii="Times New Roman" w:hAnsi="Times New Roman" w:cs="Times New Roman"/>
          <w:sz w:val="20"/>
          <w:szCs w:val="20"/>
        </w:rPr>
        <w:t xml:space="preserve">Проведення засідання конкурсного комітету відбудеться </w:t>
      </w:r>
      <w:r w:rsidR="00E469A6" w:rsidRPr="00336963">
        <w:rPr>
          <w:rFonts w:ascii="Times New Roman" w:hAnsi="Times New Roman" w:cs="Times New Roman"/>
          <w:b/>
          <w:i/>
          <w:sz w:val="20"/>
          <w:szCs w:val="20"/>
          <w:u w:val="single"/>
        </w:rPr>
        <w:t xml:space="preserve">01 листопада </w:t>
      </w:r>
      <w:r w:rsidR="007778B9" w:rsidRPr="00336963">
        <w:rPr>
          <w:rFonts w:ascii="Times New Roman" w:hAnsi="Times New Roman" w:cs="Times New Roman"/>
          <w:b/>
          <w:i/>
          <w:sz w:val="20"/>
          <w:szCs w:val="20"/>
          <w:u w:val="single"/>
        </w:rPr>
        <w:t>202</w:t>
      </w:r>
      <w:r w:rsidR="00DE7D9B" w:rsidRPr="00336963">
        <w:rPr>
          <w:rFonts w:ascii="Times New Roman" w:hAnsi="Times New Roman" w:cs="Times New Roman"/>
          <w:b/>
          <w:i/>
          <w:sz w:val="20"/>
          <w:szCs w:val="20"/>
          <w:u w:val="single"/>
        </w:rPr>
        <w:t>3</w:t>
      </w:r>
      <w:r w:rsidRPr="00336963">
        <w:rPr>
          <w:rFonts w:ascii="Times New Roman" w:hAnsi="Times New Roman" w:cs="Times New Roman"/>
          <w:b/>
          <w:i/>
          <w:sz w:val="20"/>
          <w:szCs w:val="20"/>
          <w:u w:val="single"/>
        </w:rPr>
        <w:t xml:space="preserve"> року</w:t>
      </w:r>
      <w:r w:rsidRPr="00336963">
        <w:rPr>
          <w:rFonts w:ascii="Times New Roman" w:hAnsi="Times New Roman" w:cs="Times New Roman"/>
          <w:sz w:val="20"/>
          <w:szCs w:val="20"/>
        </w:rPr>
        <w:t xml:space="preserve">, в м. Вінниця, </w:t>
      </w:r>
      <w:r w:rsidR="00BC15EF" w:rsidRPr="00336963">
        <w:rPr>
          <w:rFonts w:ascii="Times New Roman" w:hAnsi="Times New Roman" w:cs="Times New Roman"/>
          <w:color w:val="000000"/>
          <w:sz w:val="20"/>
          <w:szCs w:val="20"/>
          <w:shd w:val="clear" w:color="auto" w:fill="EDF1F7"/>
        </w:rPr>
        <w:t>вул. Соборна,15а</w:t>
      </w:r>
      <w:r w:rsidRPr="00336963">
        <w:rPr>
          <w:rFonts w:ascii="Times New Roman" w:hAnsi="Times New Roman" w:cs="Times New Roman"/>
          <w:sz w:val="20"/>
          <w:szCs w:val="20"/>
        </w:rPr>
        <w:t>,</w:t>
      </w:r>
      <w:r w:rsidR="007778B9" w:rsidRPr="00336963">
        <w:rPr>
          <w:rFonts w:ascii="Times New Roman" w:hAnsi="Times New Roman" w:cs="Times New Roman"/>
          <w:sz w:val="20"/>
          <w:szCs w:val="20"/>
        </w:rPr>
        <w:t xml:space="preserve"> </w:t>
      </w:r>
      <w:r w:rsidR="000B21CD" w:rsidRPr="00336963">
        <w:rPr>
          <w:rFonts w:ascii="Times New Roman" w:hAnsi="Times New Roman" w:cs="Times New Roman"/>
          <w:sz w:val="20"/>
          <w:szCs w:val="20"/>
        </w:rPr>
        <w:t>актова зала</w:t>
      </w:r>
      <w:r w:rsidR="005E2C0E" w:rsidRPr="00336963">
        <w:rPr>
          <w:rFonts w:ascii="Times New Roman" w:hAnsi="Times New Roman" w:cs="Times New Roman"/>
          <w:sz w:val="20"/>
          <w:szCs w:val="20"/>
        </w:rPr>
        <w:t>(3-й поверх)</w:t>
      </w:r>
      <w:r w:rsidRPr="00336963">
        <w:rPr>
          <w:rFonts w:ascii="Times New Roman" w:hAnsi="Times New Roman" w:cs="Times New Roman"/>
          <w:sz w:val="20"/>
          <w:szCs w:val="20"/>
        </w:rPr>
        <w:t xml:space="preserve"> </w:t>
      </w:r>
      <w:r w:rsidR="00967FA8" w:rsidRPr="00336963">
        <w:rPr>
          <w:rFonts w:ascii="Times New Roman" w:hAnsi="Times New Roman" w:cs="Times New Roman"/>
          <w:sz w:val="20"/>
          <w:szCs w:val="20"/>
        </w:rPr>
        <w:t>о</w:t>
      </w:r>
      <w:r w:rsidRPr="00336963">
        <w:rPr>
          <w:rFonts w:ascii="Times New Roman" w:hAnsi="Times New Roman" w:cs="Times New Roman"/>
          <w:sz w:val="20"/>
          <w:szCs w:val="20"/>
        </w:rPr>
        <w:t xml:space="preserve"> 10-00 год. </w:t>
      </w:r>
    </w:p>
    <w:p w14:paraId="4C890804" w14:textId="77777777" w:rsidR="00156580" w:rsidRPr="00336963" w:rsidRDefault="00920714" w:rsidP="00156580">
      <w:pPr>
        <w:numPr>
          <w:ilvl w:val="0"/>
          <w:numId w:val="3"/>
        </w:numPr>
        <w:spacing w:after="0" w:line="240" w:lineRule="auto"/>
        <w:rPr>
          <w:rFonts w:ascii="Times New Roman" w:hAnsi="Times New Roman" w:cs="Times New Roman"/>
          <w:sz w:val="20"/>
          <w:szCs w:val="20"/>
        </w:rPr>
      </w:pPr>
      <w:r w:rsidRPr="00336963">
        <w:rPr>
          <w:rFonts w:ascii="Times New Roman" w:hAnsi="Times New Roman" w:cs="Times New Roman"/>
          <w:sz w:val="20"/>
          <w:szCs w:val="20"/>
        </w:rPr>
        <w:t>Плата за участь у конкурсі вноситься на рахунок ПП «</w:t>
      </w:r>
      <w:r w:rsidR="00BC15EF" w:rsidRPr="00336963">
        <w:rPr>
          <w:rFonts w:ascii="Times New Roman" w:hAnsi="Times New Roman" w:cs="Times New Roman"/>
          <w:sz w:val="20"/>
          <w:szCs w:val="20"/>
        </w:rPr>
        <w:t>ХХХ 2006</w:t>
      </w:r>
      <w:r w:rsidRPr="00336963">
        <w:rPr>
          <w:rFonts w:ascii="Times New Roman" w:hAnsi="Times New Roman" w:cs="Times New Roman"/>
          <w:sz w:val="20"/>
          <w:szCs w:val="20"/>
        </w:rPr>
        <w:t xml:space="preserve">», р/р </w:t>
      </w:r>
      <w:r w:rsidR="000B21CD" w:rsidRPr="00336963">
        <w:rPr>
          <w:rFonts w:ascii="Times New Roman" w:hAnsi="Times New Roman" w:cs="Times New Roman"/>
          <w:sz w:val="20"/>
          <w:szCs w:val="20"/>
          <w:lang w:val="en-US"/>
        </w:rPr>
        <w:t>UA</w:t>
      </w:r>
      <w:r w:rsidR="000B21CD" w:rsidRPr="00336963">
        <w:rPr>
          <w:rFonts w:ascii="Times New Roman" w:hAnsi="Times New Roman" w:cs="Times New Roman"/>
          <w:sz w:val="20"/>
          <w:szCs w:val="20"/>
          <w:lang w:val="ru-RU"/>
        </w:rPr>
        <w:t xml:space="preserve"> 253006140000026008500470505</w:t>
      </w:r>
      <w:r w:rsidRPr="00336963">
        <w:rPr>
          <w:rFonts w:ascii="Times New Roman" w:hAnsi="Times New Roman" w:cs="Times New Roman"/>
          <w:sz w:val="20"/>
          <w:szCs w:val="20"/>
        </w:rPr>
        <w:t xml:space="preserve">, у </w:t>
      </w:r>
      <w:r w:rsidR="00234DDD" w:rsidRPr="00336963">
        <w:rPr>
          <w:rFonts w:ascii="Times New Roman" w:hAnsi="Times New Roman" w:cs="Times New Roman"/>
          <w:sz w:val="20"/>
          <w:szCs w:val="20"/>
        </w:rPr>
        <w:t>АТ</w:t>
      </w:r>
      <w:r w:rsidRPr="00336963">
        <w:rPr>
          <w:rFonts w:ascii="Times New Roman" w:hAnsi="Times New Roman" w:cs="Times New Roman"/>
          <w:sz w:val="20"/>
          <w:szCs w:val="20"/>
        </w:rPr>
        <w:t xml:space="preserve"> "КРЕДІ</w:t>
      </w:r>
      <w:r w:rsidR="00234DDD" w:rsidRPr="00336963">
        <w:rPr>
          <w:rFonts w:ascii="Times New Roman" w:hAnsi="Times New Roman" w:cs="Times New Roman"/>
          <w:sz w:val="20"/>
          <w:szCs w:val="20"/>
        </w:rPr>
        <w:t xml:space="preserve"> </w:t>
      </w:r>
      <w:r w:rsidRPr="00336963">
        <w:rPr>
          <w:rFonts w:ascii="Times New Roman" w:hAnsi="Times New Roman" w:cs="Times New Roman"/>
          <w:sz w:val="20"/>
          <w:szCs w:val="20"/>
        </w:rPr>
        <w:t xml:space="preserve">АГРІКОЛЬ БАНК",  МФО </w:t>
      </w:r>
      <w:r w:rsidR="00234DDD" w:rsidRPr="00336963">
        <w:rPr>
          <w:rFonts w:ascii="Times New Roman" w:hAnsi="Times New Roman" w:cs="Times New Roman"/>
          <w:sz w:val="20"/>
          <w:szCs w:val="20"/>
        </w:rPr>
        <w:t>300614</w:t>
      </w:r>
      <w:r w:rsidRPr="00336963">
        <w:rPr>
          <w:rFonts w:ascii="Times New Roman" w:hAnsi="Times New Roman" w:cs="Times New Roman"/>
          <w:sz w:val="20"/>
          <w:szCs w:val="20"/>
        </w:rPr>
        <w:t xml:space="preserve">, </w:t>
      </w:r>
      <w:r w:rsidR="00234DDD" w:rsidRPr="00336963">
        <w:rPr>
          <w:rFonts w:ascii="Times New Roman" w:hAnsi="Times New Roman" w:cs="Times New Roman"/>
          <w:sz w:val="20"/>
          <w:szCs w:val="20"/>
        </w:rPr>
        <w:t xml:space="preserve">код ЄДРПОУ </w:t>
      </w:r>
      <w:r w:rsidR="00BC15EF" w:rsidRPr="00336963">
        <w:rPr>
          <w:rFonts w:ascii="Times New Roman" w:hAnsi="Times New Roman" w:cs="Times New Roman"/>
          <w:sz w:val="20"/>
          <w:szCs w:val="20"/>
        </w:rPr>
        <w:t xml:space="preserve"> </w:t>
      </w:r>
      <w:r w:rsidR="00234DDD" w:rsidRPr="00336963">
        <w:rPr>
          <w:rFonts w:ascii="Times New Roman" w:hAnsi="Times New Roman" w:cs="Times New Roman"/>
          <w:sz w:val="20"/>
          <w:szCs w:val="20"/>
        </w:rPr>
        <w:t>34701224</w:t>
      </w:r>
      <w:r w:rsidRPr="00336963">
        <w:rPr>
          <w:rFonts w:ascii="Times New Roman" w:hAnsi="Times New Roman" w:cs="Times New Roman"/>
          <w:sz w:val="20"/>
          <w:szCs w:val="20"/>
        </w:rPr>
        <w:t xml:space="preserve">, з призначенням: «За участь у конкурсі, який відбудеться </w:t>
      </w:r>
      <w:r w:rsidR="00E469A6" w:rsidRPr="00336963">
        <w:rPr>
          <w:rFonts w:ascii="Times New Roman" w:hAnsi="Times New Roman" w:cs="Times New Roman"/>
          <w:b/>
          <w:sz w:val="20"/>
          <w:szCs w:val="20"/>
        </w:rPr>
        <w:t xml:space="preserve">01 листопада </w:t>
      </w:r>
      <w:r w:rsidR="007778B9" w:rsidRPr="00336963">
        <w:rPr>
          <w:rFonts w:ascii="Times New Roman" w:hAnsi="Times New Roman" w:cs="Times New Roman"/>
          <w:b/>
          <w:sz w:val="20"/>
          <w:szCs w:val="20"/>
        </w:rPr>
        <w:t>202</w:t>
      </w:r>
      <w:r w:rsidR="00DE7D9B" w:rsidRPr="00336963">
        <w:rPr>
          <w:rFonts w:ascii="Times New Roman" w:hAnsi="Times New Roman" w:cs="Times New Roman"/>
          <w:b/>
          <w:sz w:val="20"/>
          <w:szCs w:val="20"/>
        </w:rPr>
        <w:t>3</w:t>
      </w:r>
      <w:r w:rsidRPr="00336963">
        <w:rPr>
          <w:rFonts w:ascii="Times New Roman" w:hAnsi="Times New Roman" w:cs="Times New Roman"/>
          <w:b/>
          <w:sz w:val="20"/>
          <w:szCs w:val="20"/>
        </w:rPr>
        <w:t xml:space="preserve"> року».</w:t>
      </w:r>
      <w:r w:rsidRPr="00336963">
        <w:rPr>
          <w:rFonts w:ascii="Times New Roman" w:hAnsi="Times New Roman" w:cs="Times New Roman"/>
          <w:sz w:val="20"/>
          <w:szCs w:val="20"/>
        </w:rPr>
        <w:t xml:space="preserve"> Плата за один об'єкт конкурсу становить </w:t>
      </w:r>
      <w:r w:rsidR="00BC15EF" w:rsidRPr="00336963">
        <w:rPr>
          <w:rFonts w:ascii="Times New Roman" w:hAnsi="Times New Roman" w:cs="Times New Roman"/>
          <w:b/>
          <w:bCs/>
          <w:sz w:val="20"/>
          <w:szCs w:val="20"/>
        </w:rPr>
        <w:t>– 2450,00 грн.</w:t>
      </w:r>
    </w:p>
    <w:p w14:paraId="400569C1" w14:textId="77777777" w:rsidR="00AF11D5" w:rsidRPr="00C96085" w:rsidRDefault="00BC15EF" w:rsidP="00C96085">
      <w:pPr>
        <w:numPr>
          <w:ilvl w:val="0"/>
          <w:numId w:val="3"/>
        </w:numPr>
        <w:tabs>
          <w:tab w:val="left" w:pos="851"/>
        </w:tabs>
        <w:spacing w:after="0" w:line="240" w:lineRule="auto"/>
        <w:rPr>
          <w:rFonts w:ascii="Times New Roman" w:hAnsi="Times New Roman" w:cs="Times New Roman"/>
          <w:sz w:val="20"/>
          <w:szCs w:val="20"/>
        </w:rPr>
      </w:pPr>
      <w:r w:rsidRPr="00336963">
        <w:rPr>
          <w:rFonts w:ascii="Times New Roman" w:hAnsi="Times New Roman" w:cs="Times New Roman"/>
          <w:sz w:val="20"/>
          <w:szCs w:val="20"/>
        </w:rPr>
        <w:lastRenderedPageBreak/>
        <w:t xml:space="preserve"> Приватне підприємство «ХХХ 2006» 068</w:t>
      </w:r>
      <w:r w:rsidR="00542C84" w:rsidRPr="00336963">
        <w:rPr>
          <w:rFonts w:ascii="Times New Roman" w:hAnsi="Times New Roman" w:cs="Times New Roman"/>
          <w:sz w:val="20"/>
          <w:szCs w:val="20"/>
        </w:rPr>
        <w:t> </w:t>
      </w:r>
      <w:r w:rsidRPr="00336963">
        <w:rPr>
          <w:rFonts w:ascii="Times New Roman" w:hAnsi="Times New Roman" w:cs="Times New Roman"/>
          <w:sz w:val="20"/>
          <w:szCs w:val="20"/>
        </w:rPr>
        <w:softHyphen/>
      </w:r>
      <w:r w:rsidRPr="00336963">
        <w:rPr>
          <w:rFonts w:ascii="Times New Roman" w:hAnsi="Times New Roman" w:cs="Times New Roman"/>
          <w:sz w:val="20"/>
          <w:szCs w:val="20"/>
        </w:rPr>
        <w:softHyphen/>
      </w:r>
      <w:r w:rsidRPr="00336963">
        <w:rPr>
          <w:rFonts w:ascii="Times New Roman" w:hAnsi="Times New Roman" w:cs="Times New Roman"/>
          <w:sz w:val="20"/>
          <w:szCs w:val="20"/>
        </w:rPr>
        <w:softHyphen/>
      </w:r>
      <w:r w:rsidRPr="00336963">
        <w:rPr>
          <w:rFonts w:ascii="Times New Roman" w:hAnsi="Times New Roman" w:cs="Times New Roman"/>
          <w:sz w:val="20"/>
          <w:szCs w:val="20"/>
        </w:rPr>
        <w:softHyphen/>
      </w:r>
      <w:r w:rsidRPr="00336963">
        <w:rPr>
          <w:rFonts w:ascii="Times New Roman" w:hAnsi="Times New Roman" w:cs="Times New Roman"/>
          <w:sz w:val="20"/>
          <w:szCs w:val="20"/>
        </w:rPr>
        <w:softHyphen/>
      </w:r>
      <w:r w:rsidRPr="00336963">
        <w:rPr>
          <w:rFonts w:ascii="Times New Roman" w:hAnsi="Times New Roman" w:cs="Times New Roman"/>
          <w:sz w:val="20"/>
          <w:szCs w:val="20"/>
        </w:rPr>
        <w:softHyphen/>
      </w:r>
      <w:r w:rsidRPr="00336963">
        <w:rPr>
          <w:rFonts w:ascii="Times New Roman" w:hAnsi="Times New Roman" w:cs="Times New Roman"/>
          <w:sz w:val="20"/>
          <w:szCs w:val="20"/>
        </w:rPr>
        <w:softHyphen/>
      </w:r>
      <w:r w:rsidRPr="00336963">
        <w:rPr>
          <w:rFonts w:ascii="Times New Roman" w:hAnsi="Times New Roman" w:cs="Times New Roman"/>
          <w:sz w:val="20"/>
          <w:szCs w:val="20"/>
        </w:rPr>
        <w:softHyphen/>
      </w:r>
      <w:r w:rsidRPr="00336963">
        <w:rPr>
          <w:rFonts w:ascii="Times New Roman" w:hAnsi="Times New Roman" w:cs="Times New Roman"/>
          <w:sz w:val="20"/>
          <w:szCs w:val="20"/>
        </w:rPr>
        <w:softHyphen/>
      </w:r>
      <w:r w:rsidRPr="00336963">
        <w:rPr>
          <w:rFonts w:ascii="Times New Roman" w:hAnsi="Times New Roman" w:cs="Times New Roman"/>
          <w:sz w:val="20"/>
          <w:szCs w:val="20"/>
        </w:rPr>
        <w:softHyphen/>
      </w:r>
      <w:r w:rsidR="00542C84" w:rsidRPr="00336963">
        <w:rPr>
          <w:rFonts w:ascii="Times New Roman" w:hAnsi="Times New Roman" w:cs="Times New Roman"/>
          <w:sz w:val="20"/>
          <w:szCs w:val="20"/>
        </w:rPr>
        <w:t>387 85 87</w:t>
      </w:r>
      <w:r w:rsidRPr="00336963">
        <w:rPr>
          <w:rFonts w:ascii="Times New Roman" w:hAnsi="Times New Roman" w:cs="Times New Roman"/>
          <w:sz w:val="20"/>
          <w:szCs w:val="20"/>
        </w:rPr>
        <w:t xml:space="preserve">  із </w:t>
      </w:r>
      <w:r w:rsidR="00D1673C" w:rsidRPr="00336963">
        <w:rPr>
          <w:rFonts w:ascii="Times New Roman" w:hAnsi="Times New Roman" w:cs="Times New Roman"/>
          <w:sz w:val="20"/>
          <w:szCs w:val="20"/>
        </w:rPr>
        <w:t>10</w:t>
      </w:r>
      <w:r w:rsidRPr="00336963">
        <w:rPr>
          <w:rFonts w:ascii="Times New Roman" w:hAnsi="Times New Roman" w:cs="Times New Roman"/>
          <w:sz w:val="20"/>
          <w:szCs w:val="20"/>
        </w:rPr>
        <w:t>-00 до 1</w:t>
      </w:r>
      <w:r w:rsidR="00D1673C" w:rsidRPr="00336963">
        <w:rPr>
          <w:rFonts w:ascii="Times New Roman" w:hAnsi="Times New Roman" w:cs="Times New Roman"/>
          <w:sz w:val="20"/>
          <w:szCs w:val="20"/>
        </w:rPr>
        <w:t>7</w:t>
      </w:r>
      <w:r w:rsidRPr="00336963">
        <w:rPr>
          <w:rFonts w:ascii="Times New Roman" w:hAnsi="Times New Roman" w:cs="Times New Roman"/>
          <w:sz w:val="20"/>
          <w:szCs w:val="20"/>
        </w:rPr>
        <w:t xml:space="preserve">-00 пн. – </w:t>
      </w:r>
      <w:r w:rsidR="00D1673C" w:rsidRPr="00336963">
        <w:rPr>
          <w:rFonts w:ascii="Times New Roman" w:hAnsi="Times New Roman" w:cs="Times New Roman"/>
          <w:sz w:val="20"/>
          <w:szCs w:val="20"/>
        </w:rPr>
        <w:t>пт</w:t>
      </w:r>
      <w:r w:rsidRPr="00336963">
        <w:rPr>
          <w:rFonts w:ascii="Times New Roman" w:hAnsi="Times New Roman" w:cs="Times New Roman"/>
          <w:sz w:val="20"/>
          <w:szCs w:val="20"/>
        </w:rPr>
        <w:t>.,  обідня перерва з 13-00 до 13-45</w:t>
      </w:r>
      <w:r w:rsidR="00D1673C" w:rsidRPr="00282040">
        <w:rPr>
          <w:rFonts w:ascii="Times New Roman" w:hAnsi="Times New Roman" w:cs="Times New Roman"/>
          <w:sz w:val="20"/>
          <w:szCs w:val="20"/>
        </w:rPr>
        <w:t xml:space="preserve">, </w:t>
      </w:r>
      <w:r w:rsidR="00D1673C" w:rsidRPr="00282040">
        <w:rPr>
          <w:rFonts w:ascii="Times New Roman" w:hAnsi="Times New Roman" w:cs="Times New Roman"/>
          <w:color w:val="202124"/>
          <w:sz w:val="20"/>
          <w:szCs w:val="20"/>
          <w:shd w:val="clear" w:color="auto" w:fill="FFFFFF"/>
        </w:rPr>
        <w:t>e-</w:t>
      </w:r>
      <w:proofErr w:type="spellStart"/>
      <w:r w:rsidR="00D1673C" w:rsidRPr="00282040">
        <w:rPr>
          <w:rFonts w:ascii="Times New Roman" w:hAnsi="Times New Roman" w:cs="Times New Roman"/>
          <w:color w:val="202124"/>
          <w:sz w:val="20"/>
          <w:szCs w:val="20"/>
          <w:shd w:val="clear" w:color="auto" w:fill="FFFFFF"/>
        </w:rPr>
        <w:t>mail</w:t>
      </w:r>
      <w:proofErr w:type="spellEnd"/>
      <w:r w:rsidR="00D1673C" w:rsidRPr="00282040">
        <w:rPr>
          <w:rFonts w:ascii="Times New Roman" w:hAnsi="Times New Roman" w:cs="Times New Roman"/>
          <w:sz w:val="20"/>
          <w:szCs w:val="20"/>
        </w:rPr>
        <w:t xml:space="preserve">: </w:t>
      </w:r>
      <w:hyperlink r:id="rId15" w:history="1">
        <w:r w:rsidR="00D1673C" w:rsidRPr="00282040">
          <w:rPr>
            <w:rStyle w:val="a4"/>
            <w:rFonts w:ascii="Times New Roman" w:hAnsi="Times New Roman"/>
            <w:sz w:val="20"/>
            <w:szCs w:val="20"/>
          </w:rPr>
          <w:t>3ххх2006</w:t>
        </w:r>
        <w:r w:rsidR="00D1673C" w:rsidRPr="00282040">
          <w:rPr>
            <w:rStyle w:val="a4"/>
            <w:rFonts w:ascii="Times New Roman" w:hAnsi="Times New Roman"/>
            <w:sz w:val="20"/>
            <w:szCs w:val="20"/>
            <w:lang w:val="ru-RU"/>
          </w:rPr>
          <w:t>@</w:t>
        </w:r>
        <w:proofErr w:type="spellStart"/>
        <w:r w:rsidR="00D1673C" w:rsidRPr="00282040">
          <w:rPr>
            <w:rStyle w:val="a4"/>
            <w:rFonts w:ascii="Times New Roman" w:hAnsi="Times New Roman"/>
            <w:sz w:val="20"/>
            <w:szCs w:val="20"/>
            <w:lang w:val="en-US"/>
          </w:rPr>
          <w:t>gmail</w:t>
        </w:r>
        <w:proofErr w:type="spellEnd"/>
        <w:r w:rsidR="00D1673C" w:rsidRPr="00282040">
          <w:rPr>
            <w:rStyle w:val="a4"/>
            <w:rFonts w:ascii="Times New Roman" w:hAnsi="Times New Roman"/>
            <w:sz w:val="20"/>
            <w:szCs w:val="20"/>
            <w:lang w:val="ru-RU"/>
          </w:rPr>
          <w:t>.</w:t>
        </w:r>
        <w:r w:rsidR="00D1673C" w:rsidRPr="00282040">
          <w:rPr>
            <w:rStyle w:val="a4"/>
            <w:rFonts w:ascii="Times New Roman" w:hAnsi="Times New Roman"/>
            <w:sz w:val="20"/>
            <w:szCs w:val="20"/>
            <w:lang w:val="en-US"/>
          </w:rPr>
          <w:t>com</w:t>
        </w:r>
      </w:hyperlink>
      <w:r w:rsidR="00D1673C" w:rsidRPr="00282040">
        <w:rPr>
          <w:rFonts w:ascii="Times New Roman" w:hAnsi="Times New Roman" w:cs="Times New Roman"/>
          <w:sz w:val="20"/>
          <w:szCs w:val="20"/>
        </w:rPr>
        <w:t>.</w:t>
      </w:r>
    </w:p>
    <w:p w14:paraId="2AB6E4F6" w14:textId="77777777" w:rsidR="00920714" w:rsidRPr="000B21CD" w:rsidRDefault="0090227F" w:rsidP="00AF11D5">
      <w:pPr>
        <w:spacing w:after="0" w:line="276" w:lineRule="auto"/>
        <w:ind w:firstLine="426"/>
        <w:rPr>
          <w:rFonts w:ascii="Times New Roman" w:hAnsi="Times New Roman" w:cs="Times New Roman"/>
          <w:sz w:val="20"/>
          <w:szCs w:val="20"/>
        </w:rPr>
      </w:pPr>
      <w:r w:rsidRPr="000B21CD">
        <w:rPr>
          <w:rFonts w:ascii="Times New Roman" w:hAnsi="Times New Roman" w:cs="Times New Roman"/>
          <w:b/>
          <w:sz w:val="20"/>
          <w:szCs w:val="20"/>
        </w:rPr>
        <w:t>ПРИМІТКА :</w:t>
      </w:r>
      <w:r w:rsidRPr="000B21CD">
        <w:rPr>
          <w:rFonts w:ascii="Times New Roman" w:hAnsi="Times New Roman" w:cs="Times New Roman"/>
          <w:sz w:val="20"/>
          <w:szCs w:val="20"/>
        </w:rPr>
        <w:t xml:space="preserve"> Під час повітряної тривоги</w:t>
      </w:r>
      <w:r w:rsidR="00BC15EF" w:rsidRPr="000B21CD">
        <w:rPr>
          <w:rFonts w:ascii="Times New Roman" w:hAnsi="Times New Roman" w:cs="Times New Roman"/>
          <w:sz w:val="20"/>
          <w:szCs w:val="20"/>
        </w:rPr>
        <w:t xml:space="preserve"> консультації не надаються та документи не приймаються.</w:t>
      </w:r>
      <w:r w:rsidRPr="000B21CD">
        <w:rPr>
          <w:rFonts w:ascii="Times New Roman" w:hAnsi="Times New Roman" w:cs="Times New Roman"/>
          <w:sz w:val="20"/>
          <w:szCs w:val="20"/>
        </w:rPr>
        <w:t xml:space="preserve"> </w:t>
      </w:r>
    </w:p>
    <w:p w14:paraId="457A6EA9" w14:textId="77777777" w:rsidR="00920714" w:rsidRPr="000B21CD" w:rsidRDefault="00920714" w:rsidP="00DC6950">
      <w:pPr>
        <w:spacing w:after="0" w:line="240" w:lineRule="auto"/>
        <w:rPr>
          <w:rFonts w:ascii="Times New Roman" w:hAnsi="Times New Roman" w:cs="Times New Roman"/>
          <w:sz w:val="20"/>
          <w:szCs w:val="20"/>
        </w:rPr>
      </w:pPr>
    </w:p>
    <w:sectPr w:rsidR="00920714" w:rsidRPr="000B21CD" w:rsidSect="009364D7">
      <w:pgSz w:w="16838" w:h="11906" w:orient="landscape"/>
      <w:pgMar w:top="284" w:right="850" w:bottom="28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8C760C"/>
    <w:multiLevelType w:val="hybridMultilevel"/>
    <w:tmpl w:val="EBE2EA2E"/>
    <w:lvl w:ilvl="0" w:tplc="A9BE74CC">
      <w:start w:val="1"/>
      <w:numFmt w:val="decimal"/>
      <w:lvlText w:val="%1."/>
      <w:lvlJc w:val="left"/>
      <w:pPr>
        <w:ind w:left="720" w:hanging="360"/>
      </w:pPr>
      <w:rPr>
        <w:rFonts w:cs="Times New Roman" w:hint="default"/>
        <w:b/>
        <w:i/>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46D76757"/>
    <w:multiLevelType w:val="hybridMultilevel"/>
    <w:tmpl w:val="EBE2EA2E"/>
    <w:lvl w:ilvl="0" w:tplc="A9BE74CC">
      <w:start w:val="1"/>
      <w:numFmt w:val="decimal"/>
      <w:lvlText w:val="%1."/>
      <w:lvlJc w:val="left"/>
      <w:pPr>
        <w:ind w:left="720" w:hanging="360"/>
      </w:pPr>
      <w:rPr>
        <w:rFonts w:cs="Times New Roman" w:hint="default"/>
        <w:b/>
        <w:i/>
        <w:sz w:val="28"/>
        <w:szCs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73F955AC"/>
    <w:multiLevelType w:val="hybridMultilevel"/>
    <w:tmpl w:val="07DCBF80"/>
    <w:lvl w:ilvl="0" w:tplc="2862B764">
      <w:start w:val="1"/>
      <w:numFmt w:val="decimal"/>
      <w:lvlText w:val="%1."/>
      <w:lvlJc w:val="left"/>
      <w:pPr>
        <w:ind w:left="786" w:hanging="360"/>
      </w:pPr>
      <w:rPr>
        <w:rFonts w:hint="default"/>
        <w:b/>
        <w:i/>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FD5"/>
    <w:rsid w:val="000114DC"/>
    <w:rsid w:val="00087A01"/>
    <w:rsid w:val="000B21CD"/>
    <w:rsid w:val="000E26CA"/>
    <w:rsid w:val="00104FA4"/>
    <w:rsid w:val="00111031"/>
    <w:rsid w:val="001139E1"/>
    <w:rsid w:val="001168AE"/>
    <w:rsid w:val="001245E4"/>
    <w:rsid w:val="0013761B"/>
    <w:rsid w:val="00156580"/>
    <w:rsid w:val="00172B98"/>
    <w:rsid w:val="001A363D"/>
    <w:rsid w:val="001C0CDF"/>
    <w:rsid w:val="001D2860"/>
    <w:rsid w:val="001D6BA0"/>
    <w:rsid w:val="00212111"/>
    <w:rsid w:val="00214520"/>
    <w:rsid w:val="00227484"/>
    <w:rsid w:val="00234DDD"/>
    <w:rsid w:val="00241418"/>
    <w:rsid w:val="00243058"/>
    <w:rsid w:val="00250FB3"/>
    <w:rsid w:val="0026400B"/>
    <w:rsid w:val="00276F7D"/>
    <w:rsid w:val="00282040"/>
    <w:rsid w:val="002C614E"/>
    <w:rsid w:val="002D1807"/>
    <w:rsid w:val="002E1C04"/>
    <w:rsid w:val="002E3C43"/>
    <w:rsid w:val="002E7DFD"/>
    <w:rsid w:val="002F27FE"/>
    <w:rsid w:val="00310352"/>
    <w:rsid w:val="00315001"/>
    <w:rsid w:val="00326A39"/>
    <w:rsid w:val="00336963"/>
    <w:rsid w:val="00343D55"/>
    <w:rsid w:val="003458CA"/>
    <w:rsid w:val="00355C43"/>
    <w:rsid w:val="0036377A"/>
    <w:rsid w:val="00391306"/>
    <w:rsid w:val="003A43B8"/>
    <w:rsid w:val="003B7F27"/>
    <w:rsid w:val="003C2344"/>
    <w:rsid w:val="003E3AAC"/>
    <w:rsid w:val="003F4B0E"/>
    <w:rsid w:val="00414706"/>
    <w:rsid w:val="00417EEE"/>
    <w:rsid w:val="00421D77"/>
    <w:rsid w:val="0043764F"/>
    <w:rsid w:val="00442E14"/>
    <w:rsid w:val="00444114"/>
    <w:rsid w:val="00447D64"/>
    <w:rsid w:val="00453771"/>
    <w:rsid w:val="00453E64"/>
    <w:rsid w:val="00456E03"/>
    <w:rsid w:val="00461571"/>
    <w:rsid w:val="00495D07"/>
    <w:rsid w:val="004A7148"/>
    <w:rsid w:val="00506278"/>
    <w:rsid w:val="00511DE3"/>
    <w:rsid w:val="00527381"/>
    <w:rsid w:val="00532632"/>
    <w:rsid w:val="005405CC"/>
    <w:rsid w:val="00542C84"/>
    <w:rsid w:val="00544EF3"/>
    <w:rsid w:val="00554E65"/>
    <w:rsid w:val="00562B28"/>
    <w:rsid w:val="00577C23"/>
    <w:rsid w:val="005837F7"/>
    <w:rsid w:val="00587AA9"/>
    <w:rsid w:val="005D213E"/>
    <w:rsid w:val="005E2C0E"/>
    <w:rsid w:val="005F210D"/>
    <w:rsid w:val="00621F27"/>
    <w:rsid w:val="00623540"/>
    <w:rsid w:val="00624B0A"/>
    <w:rsid w:val="00640C5C"/>
    <w:rsid w:val="006510B9"/>
    <w:rsid w:val="00665705"/>
    <w:rsid w:val="006678D8"/>
    <w:rsid w:val="006D35A4"/>
    <w:rsid w:val="006F252A"/>
    <w:rsid w:val="006F7DA5"/>
    <w:rsid w:val="00701375"/>
    <w:rsid w:val="00702DBB"/>
    <w:rsid w:val="00705F13"/>
    <w:rsid w:val="00727FEA"/>
    <w:rsid w:val="00735E4C"/>
    <w:rsid w:val="00775E1E"/>
    <w:rsid w:val="007778B9"/>
    <w:rsid w:val="0078164D"/>
    <w:rsid w:val="007824E5"/>
    <w:rsid w:val="00783272"/>
    <w:rsid w:val="007872A2"/>
    <w:rsid w:val="00793191"/>
    <w:rsid w:val="007B2302"/>
    <w:rsid w:val="007C472D"/>
    <w:rsid w:val="007D51F7"/>
    <w:rsid w:val="007E51F2"/>
    <w:rsid w:val="007E7A91"/>
    <w:rsid w:val="00816896"/>
    <w:rsid w:val="00823FBD"/>
    <w:rsid w:val="00824607"/>
    <w:rsid w:val="008265BE"/>
    <w:rsid w:val="00834818"/>
    <w:rsid w:val="008377CD"/>
    <w:rsid w:val="00837D28"/>
    <w:rsid w:val="00843B45"/>
    <w:rsid w:val="00864FD5"/>
    <w:rsid w:val="008955CE"/>
    <w:rsid w:val="008A23F0"/>
    <w:rsid w:val="008A4B9B"/>
    <w:rsid w:val="008B7958"/>
    <w:rsid w:val="008D0C95"/>
    <w:rsid w:val="008E0A00"/>
    <w:rsid w:val="008E47E6"/>
    <w:rsid w:val="008F4B7B"/>
    <w:rsid w:val="009005A6"/>
    <w:rsid w:val="0090227F"/>
    <w:rsid w:val="009101CA"/>
    <w:rsid w:val="00920714"/>
    <w:rsid w:val="009364D7"/>
    <w:rsid w:val="00941C16"/>
    <w:rsid w:val="00943729"/>
    <w:rsid w:val="009471D1"/>
    <w:rsid w:val="00962818"/>
    <w:rsid w:val="00967FA8"/>
    <w:rsid w:val="009827CE"/>
    <w:rsid w:val="00991F95"/>
    <w:rsid w:val="009B317B"/>
    <w:rsid w:val="009C69B6"/>
    <w:rsid w:val="009D2532"/>
    <w:rsid w:val="009D4928"/>
    <w:rsid w:val="009E1B40"/>
    <w:rsid w:val="009E1F2A"/>
    <w:rsid w:val="009F0A7B"/>
    <w:rsid w:val="009F3F2C"/>
    <w:rsid w:val="00A1660A"/>
    <w:rsid w:val="00A5679B"/>
    <w:rsid w:val="00A568E2"/>
    <w:rsid w:val="00A76444"/>
    <w:rsid w:val="00A81529"/>
    <w:rsid w:val="00A857A4"/>
    <w:rsid w:val="00AA3015"/>
    <w:rsid w:val="00AB10FB"/>
    <w:rsid w:val="00AC0F36"/>
    <w:rsid w:val="00AD2038"/>
    <w:rsid w:val="00AF11D5"/>
    <w:rsid w:val="00AF2921"/>
    <w:rsid w:val="00AF4312"/>
    <w:rsid w:val="00AF66D7"/>
    <w:rsid w:val="00B23B55"/>
    <w:rsid w:val="00B5744C"/>
    <w:rsid w:val="00B675E0"/>
    <w:rsid w:val="00B700F8"/>
    <w:rsid w:val="00B82317"/>
    <w:rsid w:val="00BA26B5"/>
    <w:rsid w:val="00BA488C"/>
    <w:rsid w:val="00BB784E"/>
    <w:rsid w:val="00BC15EF"/>
    <w:rsid w:val="00BD0328"/>
    <w:rsid w:val="00BE14D0"/>
    <w:rsid w:val="00BF1274"/>
    <w:rsid w:val="00BF3A8A"/>
    <w:rsid w:val="00C10C61"/>
    <w:rsid w:val="00C2584B"/>
    <w:rsid w:val="00C279C2"/>
    <w:rsid w:val="00C96085"/>
    <w:rsid w:val="00CB0918"/>
    <w:rsid w:val="00CB46A5"/>
    <w:rsid w:val="00CF22F2"/>
    <w:rsid w:val="00D02730"/>
    <w:rsid w:val="00D1673C"/>
    <w:rsid w:val="00D179D8"/>
    <w:rsid w:val="00D20171"/>
    <w:rsid w:val="00D249FF"/>
    <w:rsid w:val="00D40AD1"/>
    <w:rsid w:val="00D41253"/>
    <w:rsid w:val="00D54DC7"/>
    <w:rsid w:val="00D62E02"/>
    <w:rsid w:val="00D66CE4"/>
    <w:rsid w:val="00D82FEC"/>
    <w:rsid w:val="00D844DD"/>
    <w:rsid w:val="00DA11F6"/>
    <w:rsid w:val="00DA33B3"/>
    <w:rsid w:val="00DC6950"/>
    <w:rsid w:val="00DE540E"/>
    <w:rsid w:val="00DE6926"/>
    <w:rsid w:val="00DE7D9B"/>
    <w:rsid w:val="00DF5176"/>
    <w:rsid w:val="00E01EC1"/>
    <w:rsid w:val="00E21310"/>
    <w:rsid w:val="00E43448"/>
    <w:rsid w:val="00E469A6"/>
    <w:rsid w:val="00E74294"/>
    <w:rsid w:val="00E82A4A"/>
    <w:rsid w:val="00E861CB"/>
    <w:rsid w:val="00E95E73"/>
    <w:rsid w:val="00EA17FA"/>
    <w:rsid w:val="00EE3989"/>
    <w:rsid w:val="00EF1E9D"/>
    <w:rsid w:val="00F14702"/>
    <w:rsid w:val="00F2454C"/>
    <w:rsid w:val="00F63289"/>
    <w:rsid w:val="00F664BC"/>
    <w:rsid w:val="00F907AC"/>
    <w:rsid w:val="00F94AD6"/>
    <w:rsid w:val="00FC169B"/>
    <w:rsid w:val="00FC459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6226"/>
  <w15:docId w15:val="{5236E194-C3C6-4CC7-AD32-515C19C4E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FD5"/>
    <w:rPr>
      <w:rFonts w:ascii="Calibri" w:eastAsia="Times New Roman" w:hAnsi="Calibri" w:cs="Calibri"/>
    </w:rPr>
  </w:style>
  <w:style w:type="paragraph" w:styleId="1">
    <w:name w:val="heading 1"/>
    <w:basedOn w:val="a"/>
    <w:next w:val="a"/>
    <w:link w:val="10"/>
    <w:uiPriority w:val="9"/>
    <w:qFormat/>
    <w:rsid w:val="008D0C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843B45"/>
    <w:pPr>
      <w:spacing w:after="0" w:line="240" w:lineRule="auto"/>
    </w:pPr>
    <w:rPr>
      <w:rFonts w:ascii="Calibri" w:eastAsia="Times New Roman" w:hAnsi="Calibri" w:cs="Calibri"/>
      <w:lang w:val="ru-RU"/>
    </w:rPr>
  </w:style>
  <w:style w:type="character" w:styleId="a4">
    <w:name w:val="Hyperlink"/>
    <w:basedOn w:val="a0"/>
    <w:uiPriority w:val="99"/>
    <w:rsid w:val="00843B45"/>
    <w:rPr>
      <w:rFonts w:cs="Times New Roman"/>
      <w:color w:val="0000FF"/>
      <w:u w:val="single"/>
    </w:rPr>
  </w:style>
  <w:style w:type="paragraph" w:styleId="a5">
    <w:name w:val="Balloon Text"/>
    <w:basedOn w:val="a"/>
    <w:link w:val="a6"/>
    <w:uiPriority w:val="99"/>
    <w:semiHidden/>
    <w:unhideWhenUsed/>
    <w:rsid w:val="0043764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43764F"/>
    <w:rPr>
      <w:rFonts w:ascii="Segoe UI" w:eastAsia="Times New Roman" w:hAnsi="Segoe UI" w:cs="Segoe UI"/>
      <w:sz w:val="18"/>
      <w:szCs w:val="18"/>
    </w:rPr>
  </w:style>
  <w:style w:type="paragraph" w:styleId="a7">
    <w:name w:val="List Paragraph"/>
    <w:basedOn w:val="a"/>
    <w:uiPriority w:val="34"/>
    <w:qFormat/>
    <w:rsid w:val="00920714"/>
    <w:pPr>
      <w:ind w:left="720"/>
      <w:contextualSpacing/>
    </w:pPr>
  </w:style>
  <w:style w:type="character" w:customStyle="1" w:styleId="10">
    <w:name w:val="Заголовок 1 Знак"/>
    <w:basedOn w:val="a0"/>
    <w:link w:val="1"/>
    <w:uiPriority w:val="9"/>
    <w:rsid w:val="008D0C95"/>
    <w:rPr>
      <w:rFonts w:asciiTheme="majorHAnsi" w:eastAsiaTheme="majorEastAsia" w:hAnsiTheme="majorHAnsi" w:cstheme="majorBidi"/>
      <w:color w:val="2E74B5" w:themeColor="accent1" w:themeShade="BF"/>
      <w:sz w:val="32"/>
      <w:szCs w:val="32"/>
    </w:rPr>
  </w:style>
  <w:style w:type="paragraph" w:customStyle="1" w:styleId="tj">
    <w:name w:val="tj"/>
    <w:basedOn w:val="a"/>
    <w:rsid w:val="009101CA"/>
    <w:pPr>
      <w:spacing w:before="100" w:beforeAutospacing="1" w:after="100" w:afterAutospacing="1" w:line="240" w:lineRule="auto"/>
    </w:pPr>
    <w:rPr>
      <w:rFonts w:ascii="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338740">
      <w:bodyDiv w:val="1"/>
      <w:marLeft w:val="0"/>
      <w:marRight w:val="0"/>
      <w:marTop w:val="0"/>
      <w:marBottom w:val="0"/>
      <w:divBdr>
        <w:top w:val="none" w:sz="0" w:space="0" w:color="auto"/>
        <w:left w:val="none" w:sz="0" w:space="0" w:color="auto"/>
        <w:bottom w:val="none" w:sz="0" w:space="0" w:color="auto"/>
        <w:right w:val="none" w:sz="0" w:space="0" w:color="auto"/>
      </w:divBdr>
    </w:div>
    <w:div w:id="1929189120">
      <w:bodyDiv w:val="1"/>
      <w:marLeft w:val="0"/>
      <w:marRight w:val="0"/>
      <w:marTop w:val="0"/>
      <w:marBottom w:val="0"/>
      <w:divBdr>
        <w:top w:val="none" w:sz="0" w:space="0" w:color="auto"/>
        <w:left w:val="none" w:sz="0" w:space="0" w:color="auto"/>
        <w:bottom w:val="none" w:sz="0" w:space="0" w:color="auto"/>
        <w:right w:val="none" w:sz="0" w:space="0" w:color="auto"/>
      </w:divBdr>
      <w:divsChild>
        <w:div w:id="895969811">
          <w:marLeft w:val="0"/>
          <w:marRight w:val="0"/>
          <w:marTop w:val="0"/>
          <w:marBottom w:val="0"/>
          <w:divBdr>
            <w:top w:val="none" w:sz="0" w:space="0" w:color="auto"/>
            <w:left w:val="none" w:sz="0" w:space="0" w:color="auto"/>
            <w:bottom w:val="none" w:sz="0" w:space="0" w:color="auto"/>
            <w:right w:val="none" w:sz="0" w:space="0" w:color="auto"/>
          </w:divBdr>
        </w:div>
        <w:div w:id="2141606714">
          <w:marLeft w:val="0"/>
          <w:marRight w:val="0"/>
          <w:marTop w:val="0"/>
          <w:marBottom w:val="0"/>
          <w:divBdr>
            <w:top w:val="none" w:sz="0" w:space="0" w:color="auto"/>
            <w:left w:val="none" w:sz="0" w:space="0" w:color="auto"/>
            <w:bottom w:val="none" w:sz="0" w:space="0" w:color="auto"/>
            <w:right w:val="none" w:sz="0" w:space="0" w:color="auto"/>
          </w:divBdr>
        </w:div>
        <w:div w:id="1811483708">
          <w:marLeft w:val="0"/>
          <w:marRight w:val="0"/>
          <w:marTop w:val="0"/>
          <w:marBottom w:val="0"/>
          <w:divBdr>
            <w:top w:val="none" w:sz="0" w:space="0" w:color="auto"/>
            <w:left w:val="none" w:sz="0" w:space="0" w:color="auto"/>
            <w:bottom w:val="none" w:sz="0" w:space="0" w:color="auto"/>
            <w:right w:val="none" w:sz="0" w:space="0" w:color="auto"/>
          </w:divBdr>
        </w:div>
        <w:div w:id="1463035479">
          <w:marLeft w:val="0"/>
          <w:marRight w:val="0"/>
          <w:marTop w:val="0"/>
          <w:marBottom w:val="0"/>
          <w:divBdr>
            <w:top w:val="none" w:sz="0" w:space="0" w:color="auto"/>
            <w:left w:val="none" w:sz="0" w:space="0" w:color="auto"/>
            <w:bottom w:val="none" w:sz="0" w:space="0" w:color="auto"/>
            <w:right w:val="none" w:sz="0" w:space="0" w:color="auto"/>
          </w:divBdr>
        </w:div>
      </w:divsChild>
    </w:div>
    <w:div w:id="20386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110953?ed=2011_06_29&amp;an=68" TargetMode="External"/><Relationship Id="rId13" Type="http://schemas.openxmlformats.org/officeDocument/2006/relationships/hyperlink" Target="https://ips.ligazakon.net/document/view/kp110953?ed=2011_06_29&amp;an=71" TargetMode="External"/><Relationship Id="rId3" Type="http://schemas.openxmlformats.org/officeDocument/2006/relationships/settings" Target="settings.xml"/><Relationship Id="rId7" Type="http://schemas.openxmlformats.org/officeDocument/2006/relationships/hyperlink" Target="https://ips.ligazakon.net/document/view/kp180180?ed=2018_02_07&amp;an=59" TargetMode="External"/><Relationship Id="rId12" Type="http://schemas.openxmlformats.org/officeDocument/2006/relationships/hyperlink" Target="https://ips.ligazakon.net/document/view/kp110953?ed=2011_06_29&amp;an=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ps.ligazakon.net/document/view/kp230027?ed=2023_01_03&amp;an=50" TargetMode="External"/><Relationship Id="rId11" Type="http://schemas.openxmlformats.org/officeDocument/2006/relationships/hyperlink" Target="https://ips.ligazakon.net/document/view/kp110953?ed=2011_06_29&amp;an=69" TargetMode="External"/><Relationship Id="rId5" Type="http://schemas.openxmlformats.org/officeDocument/2006/relationships/hyperlink" Target="https://ips.ligazakon.net/document/view/kp180180?ed=2018_02_07&amp;an=59" TargetMode="External"/><Relationship Id="rId15" Type="http://schemas.openxmlformats.org/officeDocument/2006/relationships/hyperlink" Target="mailto:3&#1093;&#1093;&#1093;2006@gmail.com" TargetMode="External"/><Relationship Id="rId10" Type="http://schemas.openxmlformats.org/officeDocument/2006/relationships/hyperlink" Target="https://ips.ligazakon.net/document/view/kp110953?ed=2011_06_29&amp;an=68" TargetMode="External"/><Relationship Id="rId4" Type="http://schemas.openxmlformats.org/officeDocument/2006/relationships/webSettings" Target="webSettings.xml"/><Relationship Id="rId9" Type="http://schemas.openxmlformats.org/officeDocument/2006/relationships/hyperlink" Target="https://ips.ligazakon.net/document/view/kp230027?ed=2023_01_03&amp;an=50" TargetMode="External"/><Relationship Id="rId14" Type="http://schemas.openxmlformats.org/officeDocument/2006/relationships/hyperlink" Target="https://ips.ligazakon.net/document/view/kp230027?ed=2023_01_03&amp;an=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1</Pages>
  <Words>2606</Words>
  <Characters>14859</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Світлана Сергіївна</dc:creator>
  <cp:lastModifiedBy>Кузнецова Катерина</cp:lastModifiedBy>
  <cp:revision>74</cp:revision>
  <cp:lastPrinted>2023-09-19T08:31:00Z</cp:lastPrinted>
  <dcterms:created xsi:type="dcterms:W3CDTF">2023-04-04T07:57:00Z</dcterms:created>
  <dcterms:modified xsi:type="dcterms:W3CDTF">2023-09-20T08:26:00Z</dcterms:modified>
</cp:coreProperties>
</file>