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D2" w:rsidRDefault="00EC1AD2" w:rsidP="00EC1AD2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Інформація</w:t>
      </w:r>
    </w:p>
    <w:p w:rsidR="00EC1AD2" w:rsidRDefault="00EC1AD2" w:rsidP="00EC1AD2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про результати перевірки, передбаченої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Законом України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                                </w:t>
      </w:r>
    </w:p>
    <w:p w:rsidR="00EC1AD2" w:rsidRDefault="00EC1AD2" w:rsidP="00EC1AD2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“Про очищення влади”</w:t>
      </w:r>
    </w:p>
    <w:p w:rsidR="00EC1AD2" w:rsidRDefault="00EC1AD2" w:rsidP="00EC1AD2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8"/>
          <w:szCs w:val="28"/>
        </w:rPr>
        <w:t>щодо ІВАНОВОЇ Ірини Олексіївни</w:t>
      </w:r>
    </w:p>
    <w:p w:rsidR="00EC1AD2" w:rsidRDefault="00EC1AD2" w:rsidP="00EC1AD2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 </w:t>
      </w:r>
    </w:p>
    <w:p w:rsidR="00EC1AD2" w:rsidRDefault="00EC1AD2" w:rsidP="00EC1AD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color w:val="202020"/>
          <w:sz w:val="28"/>
          <w:szCs w:val="28"/>
        </w:rPr>
        <w:t>оку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№ 563,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Департаментом соціальної та молодіжної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пров</w:t>
      </w:r>
      <w:r>
        <w:rPr>
          <w:color w:val="202020"/>
          <w:sz w:val="28"/>
          <w:szCs w:val="28"/>
        </w:rPr>
        <w:t>одилась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перевірк</w:t>
      </w:r>
      <w:r>
        <w:rPr>
          <w:color w:val="202020"/>
          <w:sz w:val="28"/>
          <w:szCs w:val="28"/>
        </w:rPr>
        <w:t>а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OpenSansLight" w:hAnsi="OpenSansLight"/>
          <w:color w:val="000000"/>
          <w:sz w:val="28"/>
          <w:szCs w:val="28"/>
        </w:rPr>
        <w:t>1 Закону України “Про очищення влади”, щодо</w:t>
      </w:r>
      <w:r>
        <w:rPr>
          <w:rStyle w:val="apple-converted-space"/>
          <w:rFonts w:ascii="OpenSansLight" w:hAnsi="OpenSansLight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ІВАНОВОЇ ІРИНИ ОЛЕКСІЇВНИ,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як</w:t>
      </w:r>
      <w:r>
        <w:rPr>
          <w:color w:val="202020"/>
          <w:sz w:val="28"/>
          <w:szCs w:val="28"/>
        </w:rPr>
        <w:t>а працює на посаді головного спеціаліста відділу оздоровлення, санаторно-курортного лікування та моніторингу управління молодіжної політики та оздоровлення</w:t>
      </w:r>
      <w:r>
        <w:rPr>
          <w:rFonts w:ascii="OpenSansLight" w:hAnsi="OpenSansLight"/>
          <w:color w:val="202020"/>
          <w:sz w:val="28"/>
          <w:szCs w:val="28"/>
        </w:rPr>
        <w:t>Департаменту соціальної та молодіжної політики Вінницької облдержадміністрації</w:t>
      </w:r>
      <w:r>
        <w:rPr>
          <w:color w:val="202020"/>
          <w:sz w:val="28"/>
          <w:szCs w:val="28"/>
        </w:rPr>
        <w:t>.</w:t>
      </w:r>
    </w:p>
    <w:p w:rsidR="00EC1AD2" w:rsidRDefault="00EC1AD2" w:rsidP="00EC1AD2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 </w:t>
      </w:r>
    </w:p>
    <w:p w:rsidR="00EC1AD2" w:rsidRDefault="00EC1AD2" w:rsidP="00EC1AD2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b/>
          <w:bCs/>
          <w:color w:val="202020"/>
          <w:sz w:val="28"/>
          <w:szCs w:val="28"/>
        </w:rPr>
        <w:t>ІВАНОВОЇ І. О</w:t>
      </w:r>
      <w:r>
        <w:rPr>
          <w:color w:val="202020"/>
          <w:sz w:val="28"/>
          <w:szCs w:val="28"/>
        </w:rPr>
        <w:t>.</w:t>
      </w:r>
      <w:r>
        <w:rPr>
          <w:rStyle w:val="apple-converted-space"/>
          <w:rFonts w:ascii="OpenSansLight" w:hAnsi="OpenSansLight"/>
          <w:b/>
          <w:bCs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і</w:t>
      </w:r>
      <w:r>
        <w:rPr>
          <w:rFonts w:ascii="OpenSansLight" w:hAnsi="OpenSansLight"/>
          <w:color w:val="202020"/>
          <w:sz w:val="28"/>
          <w:szCs w:val="28"/>
        </w:rPr>
        <w:t>четвертою статті 1 Закону України “Про очищення влади”.</w:t>
      </w:r>
    </w:p>
    <w:p w:rsidR="008E0BA3" w:rsidRDefault="008E0BA3"/>
    <w:sectPr w:rsidR="008E0B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EC1AD2"/>
    <w:rsid w:val="008E0BA3"/>
    <w:rsid w:val="00EC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EC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1AD2"/>
  </w:style>
  <w:style w:type="paragraph" w:customStyle="1" w:styleId="a3">
    <w:name w:val="a"/>
    <w:basedOn w:val="a"/>
    <w:rsid w:val="00EC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Company>Grizli777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2016-11-18T08:58:00Z</dcterms:created>
  <dcterms:modified xsi:type="dcterms:W3CDTF">2016-11-18T08:58:00Z</dcterms:modified>
</cp:coreProperties>
</file>