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F7" w:rsidRDefault="001202DB" w:rsidP="007C545B">
      <w:pPr>
        <w:pStyle w:val="ShapkaDocumentu"/>
        <w:spacing w:after="0"/>
        <w:ind w:left="6095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 xml:space="preserve">                                     </w:t>
      </w:r>
      <w:r w:rsidR="00DF10F7" w:rsidRPr="00E70ED8">
        <w:rPr>
          <w:rFonts w:ascii="Times New Roman" w:hAnsi="Times New Roman"/>
          <w:noProof/>
          <w:sz w:val="24"/>
          <w:szCs w:val="24"/>
        </w:rPr>
        <w:t xml:space="preserve">Додаток  </w:t>
      </w:r>
      <w:r w:rsidR="00DF10F7" w:rsidRPr="00E70ED8">
        <w:rPr>
          <w:rFonts w:ascii="Times New Roman" w:hAnsi="Times New Roman"/>
          <w:noProof/>
          <w:sz w:val="24"/>
          <w:szCs w:val="24"/>
        </w:rPr>
        <w:br/>
      </w:r>
    </w:p>
    <w:p w:rsidR="00DF10F7" w:rsidRDefault="00DF10F7" w:rsidP="00DF10F7">
      <w:pPr>
        <w:pStyle w:val="ad"/>
        <w:rPr>
          <w:rFonts w:ascii="Times New Roman" w:hAnsi="Times New Roman"/>
          <w:noProof/>
          <w:sz w:val="28"/>
          <w:szCs w:val="28"/>
        </w:rPr>
      </w:pPr>
      <w:r w:rsidRPr="00DF10F7">
        <w:rPr>
          <w:rFonts w:ascii="Times New Roman" w:hAnsi="Times New Roman"/>
          <w:noProof/>
          <w:sz w:val="28"/>
          <w:szCs w:val="28"/>
        </w:rPr>
        <w:t>ІНФОРМАЦІЯ</w:t>
      </w:r>
      <w:r w:rsidRPr="00DF10F7">
        <w:rPr>
          <w:rFonts w:ascii="Times New Roman" w:hAnsi="Times New Roman"/>
          <w:noProof/>
          <w:sz w:val="28"/>
          <w:szCs w:val="28"/>
        </w:rPr>
        <w:br/>
        <w:t xml:space="preserve">про результати проведення </w:t>
      </w:r>
      <w:r w:rsidR="00E70ED8">
        <w:rPr>
          <w:rFonts w:ascii="Times New Roman" w:hAnsi="Times New Roman"/>
          <w:noProof/>
          <w:sz w:val="28"/>
          <w:szCs w:val="28"/>
        </w:rPr>
        <w:t>регіональни</w:t>
      </w:r>
      <w:r w:rsidRPr="00DF10F7">
        <w:rPr>
          <w:rFonts w:ascii="Times New Roman" w:hAnsi="Times New Roman"/>
          <w:noProof/>
          <w:sz w:val="28"/>
          <w:szCs w:val="28"/>
        </w:rPr>
        <w:t xml:space="preserve">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p w:rsidR="00290ACB" w:rsidRPr="007C545B" w:rsidRDefault="00290ACB" w:rsidP="00290ACB">
      <w:pPr>
        <w:pStyle w:val="ac"/>
        <w:rPr>
          <w:rFonts w:ascii="Times New Roman" w:hAnsi="Times New Roman"/>
          <w:sz w:val="28"/>
          <w:szCs w:val="28"/>
          <w:u w:val="single"/>
        </w:rPr>
      </w:pPr>
      <w:r w:rsidRPr="007C545B">
        <w:rPr>
          <w:rFonts w:ascii="Times New Roman" w:hAnsi="Times New Roman"/>
          <w:sz w:val="28"/>
          <w:szCs w:val="28"/>
          <w:u w:val="single"/>
        </w:rPr>
        <w:t>Управління містобудування та архітектури Вінницької ОВА</w:t>
      </w:r>
    </w:p>
    <w:tbl>
      <w:tblPr>
        <w:tblW w:w="9692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215"/>
        <w:gridCol w:w="1282"/>
        <w:gridCol w:w="1134"/>
        <w:gridCol w:w="1134"/>
        <w:gridCol w:w="904"/>
        <w:gridCol w:w="993"/>
        <w:gridCol w:w="86"/>
      </w:tblGrid>
      <w:tr w:rsidR="00DF10F7" w:rsidTr="007C545B">
        <w:tc>
          <w:tcPr>
            <w:tcW w:w="9692" w:type="dxa"/>
            <w:gridSpan w:val="9"/>
            <w:hideMark/>
          </w:tcPr>
          <w:p w:rsidR="00DF10F7" w:rsidRPr="00830346" w:rsidRDefault="00DF10F7" w:rsidP="00DF10F7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bookmarkStart w:id="1" w:name="_Hlk70348264"/>
            <w:r w:rsidRPr="0083034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Рік проведення моніторингу</w:t>
            </w:r>
            <w:r w:rsidR="007C545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755BD8">
              <w:rPr>
                <w:rFonts w:ascii="Times New Roman" w:hAnsi="Times New Roman"/>
                <w:noProof/>
                <w:sz w:val="24"/>
                <w:szCs w:val="24"/>
              </w:rPr>
              <w:t>2022</w:t>
            </w:r>
          </w:p>
          <w:p w:rsidR="005F5D5A" w:rsidRPr="005F5D5A" w:rsidRDefault="005F5D5A" w:rsidP="00755BD8">
            <w:pPr>
              <w:pStyle w:val="ac"/>
              <w:spacing w:line="228" w:lineRule="auto"/>
              <w:ind w:firstLine="0"/>
              <w:jc w:val="right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bookmarkEnd w:id="1"/>
      <w:tr w:rsidR="005F5D5A" w:rsidTr="007C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" w:type="dxa"/>
        </w:trPr>
        <w:tc>
          <w:tcPr>
            <w:tcW w:w="2944" w:type="dxa"/>
            <w:gridSpan w:val="2"/>
            <w:vMerge w:val="restart"/>
            <w:vAlign w:val="center"/>
            <w:hideMark/>
          </w:tcPr>
          <w:p w:rsidR="005F5D5A" w:rsidRPr="007C545B" w:rsidRDefault="005F5D5A" w:rsidP="00D965B4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7C545B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Результати моніторингу</w:t>
            </w:r>
          </w:p>
        </w:tc>
        <w:tc>
          <w:tcPr>
            <w:tcW w:w="1215" w:type="dxa"/>
            <w:vMerge w:val="restart"/>
            <w:vAlign w:val="center"/>
            <w:hideMark/>
          </w:tcPr>
          <w:p w:rsidR="005F5D5A" w:rsidRPr="007C545B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7C545B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Загальна кількість об’єктів</w:t>
            </w:r>
          </w:p>
        </w:tc>
        <w:tc>
          <w:tcPr>
            <w:tcW w:w="1282" w:type="dxa"/>
            <w:vMerge w:val="restart"/>
            <w:vAlign w:val="center"/>
            <w:hideMark/>
          </w:tcPr>
          <w:p w:rsidR="005F5D5A" w:rsidRPr="007C545B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7C545B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Кількість об’єктів, що обстежено</w:t>
            </w:r>
          </w:p>
        </w:tc>
        <w:tc>
          <w:tcPr>
            <w:tcW w:w="3172" w:type="dxa"/>
            <w:gridSpan w:val="3"/>
            <w:vAlign w:val="center"/>
            <w:hideMark/>
          </w:tcPr>
          <w:p w:rsidR="005F5D5A" w:rsidRPr="007C545B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7C545B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5F5D5A" w:rsidRPr="007C545B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7C545B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Примітка</w:t>
            </w:r>
          </w:p>
        </w:tc>
      </w:tr>
      <w:tr w:rsidR="005F5D5A" w:rsidTr="007C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" w:type="dxa"/>
          <w:trHeight w:val="860"/>
        </w:trPr>
        <w:tc>
          <w:tcPr>
            <w:tcW w:w="2944" w:type="dxa"/>
            <w:gridSpan w:val="2"/>
            <w:vMerge/>
            <w:vAlign w:val="center"/>
            <w:hideMark/>
          </w:tcPr>
          <w:p w:rsidR="005F5D5A" w:rsidRDefault="005F5D5A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5F5D5A" w:rsidRDefault="005F5D5A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5F5D5A" w:rsidRDefault="005F5D5A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134" w:type="dxa"/>
            <w:vAlign w:val="center"/>
            <w:hideMark/>
          </w:tcPr>
          <w:p w:rsidR="005F5D5A" w:rsidRPr="003F1669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3F1669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безбар’єрні</w:t>
            </w:r>
          </w:p>
        </w:tc>
        <w:tc>
          <w:tcPr>
            <w:tcW w:w="1134" w:type="dxa"/>
            <w:vAlign w:val="center"/>
            <w:hideMark/>
          </w:tcPr>
          <w:p w:rsidR="005F5D5A" w:rsidRPr="003F1669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3F1669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частково безбар’єрні</w:t>
            </w:r>
          </w:p>
        </w:tc>
        <w:tc>
          <w:tcPr>
            <w:tcW w:w="904" w:type="dxa"/>
            <w:vAlign w:val="center"/>
            <w:hideMark/>
          </w:tcPr>
          <w:p w:rsidR="005F5D5A" w:rsidRPr="003F1669" w:rsidRDefault="005F5D5A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3F1669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бар’єрні</w:t>
            </w:r>
          </w:p>
        </w:tc>
        <w:tc>
          <w:tcPr>
            <w:tcW w:w="993" w:type="dxa"/>
            <w:vMerge/>
            <w:vAlign w:val="center"/>
            <w:hideMark/>
          </w:tcPr>
          <w:p w:rsidR="005F5D5A" w:rsidRDefault="005F5D5A" w:rsidP="00D965B4">
            <w:pPr>
              <w:rPr>
                <w:b/>
                <w:noProof/>
                <w:lang w:val="en-AU"/>
              </w:rPr>
            </w:pPr>
          </w:p>
        </w:tc>
      </w:tr>
      <w:tr w:rsidR="005F5D5A" w:rsidRPr="004D1D4E" w:rsidTr="007C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" w:type="dxa"/>
        </w:trPr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1.</w:t>
            </w:r>
          </w:p>
        </w:tc>
        <w:tc>
          <w:tcPr>
            <w:tcW w:w="2410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Об’єкти, що обстежено</w:t>
            </w:r>
          </w:p>
        </w:tc>
        <w:tc>
          <w:tcPr>
            <w:tcW w:w="1215" w:type="dxa"/>
            <w:vAlign w:val="center"/>
          </w:tcPr>
          <w:p w:rsidR="005F5D5A" w:rsidRPr="005B4049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1029</w:t>
            </w:r>
          </w:p>
        </w:tc>
        <w:tc>
          <w:tcPr>
            <w:tcW w:w="1282" w:type="dxa"/>
            <w:vAlign w:val="center"/>
          </w:tcPr>
          <w:p w:rsidR="005F5D5A" w:rsidRPr="005B4049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897</w:t>
            </w:r>
          </w:p>
        </w:tc>
        <w:tc>
          <w:tcPr>
            <w:tcW w:w="1134" w:type="dxa"/>
            <w:vAlign w:val="center"/>
          </w:tcPr>
          <w:p w:rsidR="005F5D5A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38,8</w:t>
            </w:r>
          </w:p>
        </w:tc>
        <w:tc>
          <w:tcPr>
            <w:tcW w:w="1134" w:type="dxa"/>
            <w:vAlign w:val="center"/>
          </w:tcPr>
          <w:p w:rsidR="005F5D5A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34,1</w:t>
            </w:r>
          </w:p>
        </w:tc>
        <w:tc>
          <w:tcPr>
            <w:tcW w:w="904" w:type="dxa"/>
            <w:vAlign w:val="center"/>
          </w:tcPr>
          <w:p w:rsidR="005F5D5A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27,1</w:t>
            </w:r>
          </w:p>
        </w:tc>
        <w:tc>
          <w:tcPr>
            <w:tcW w:w="993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5F5D5A" w:rsidRPr="004D1D4E" w:rsidTr="007C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" w:type="dxa"/>
          <w:trHeight w:val="273"/>
        </w:trPr>
        <w:tc>
          <w:tcPr>
            <w:tcW w:w="534" w:type="dxa"/>
            <w:vAlign w:val="center"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них:</w:t>
            </w:r>
          </w:p>
        </w:tc>
        <w:tc>
          <w:tcPr>
            <w:tcW w:w="1215" w:type="dxa"/>
            <w:vAlign w:val="center"/>
          </w:tcPr>
          <w:p w:rsidR="005F5D5A" w:rsidRPr="005B4049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82" w:type="dxa"/>
            <w:vAlign w:val="center"/>
          </w:tcPr>
          <w:p w:rsidR="005F5D5A" w:rsidRPr="005B4049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904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5F5D5A" w:rsidRPr="002D119E" w:rsidTr="007C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" w:type="dxa"/>
        </w:trPr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2.</w:t>
            </w:r>
          </w:p>
        </w:tc>
        <w:tc>
          <w:tcPr>
            <w:tcW w:w="2410" w:type="dxa"/>
            <w:vAlign w:val="center"/>
            <w:hideMark/>
          </w:tcPr>
          <w:p w:rsidR="005F5D5A" w:rsidRPr="00755BD8" w:rsidRDefault="00755BD8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Будівлі для розміщення евакуйованих осіб (гуртожитки, модульні містечка, тощо)</w:t>
            </w:r>
          </w:p>
        </w:tc>
        <w:tc>
          <w:tcPr>
            <w:tcW w:w="1215" w:type="dxa"/>
            <w:vAlign w:val="center"/>
          </w:tcPr>
          <w:p w:rsidR="005F5D5A" w:rsidRPr="005B4049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50</w:t>
            </w:r>
          </w:p>
        </w:tc>
        <w:tc>
          <w:tcPr>
            <w:tcW w:w="1282" w:type="dxa"/>
            <w:vAlign w:val="center"/>
          </w:tcPr>
          <w:p w:rsidR="005F5D5A" w:rsidRPr="005B4049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50</w:t>
            </w:r>
          </w:p>
        </w:tc>
        <w:tc>
          <w:tcPr>
            <w:tcW w:w="1134" w:type="dxa"/>
            <w:vAlign w:val="center"/>
          </w:tcPr>
          <w:p w:rsidR="005F5D5A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5F5D5A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44</w:t>
            </w:r>
          </w:p>
        </w:tc>
        <w:tc>
          <w:tcPr>
            <w:tcW w:w="904" w:type="dxa"/>
            <w:vAlign w:val="center"/>
          </w:tcPr>
          <w:p w:rsidR="005F5D5A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38</w:t>
            </w:r>
          </w:p>
        </w:tc>
        <w:tc>
          <w:tcPr>
            <w:tcW w:w="993" w:type="dxa"/>
            <w:vAlign w:val="center"/>
          </w:tcPr>
          <w:p w:rsidR="005F5D5A" w:rsidRPr="00755BD8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5F5D5A" w:rsidRPr="004D1D4E" w:rsidTr="007C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" w:type="dxa"/>
        </w:trPr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3.</w:t>
            </w:r>
          </w:p>
        </w:tc>
        <w:tc>
          <w:tcPr>
            <w:tcW w:w="2410" w:type="dxa"/>
            <w:vAlign w:val="center"/>
            <w:hideMark/>
          </w:tcPr>
          <w:p w:rsidR="005F5D5A" w:rsidRPr="00755BD8" w:rsidRDefault="00755BD8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Адміністративні будівлі</w:t>
            </w:r>
          </w:p>
        </w:tc>
        <w:tc>
          <w:tcPr>
            <w:tcW w:w="1215" w:type="dxa"/>
            <w:vAlign w:val="center"/>
          </w:tcPr>
          <w:p w:rsidR="005F5D5A" w:rsidRPr="005B4049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435</w:t>
            </w:r>
          </w:p>
        </w:tc>
        <w:tc>
          <w:tcPr>
            <w:tcW w:w="1282" w:type="dxa"/>
            <w:vAlign w:val="center"/>
          </w:tcPr>
          <w:p w:rsidR="005F5D5A" w:rsidRPr="005B4049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367</w:t>
            </w:r>
          </w:p>
        </w:tc>
        <w:tc>
          <w:tcPr>
            <w:tcW w:w="1134" w:type="dxa"/>
            <w:vAlign w:val="center"/>
          </w:tcPr>
          <w:p w:rsidR="005F5D5A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48,5</w:t>
            </w:r>
          </w:p>
        </w:tc>
        <w:tc>
          <w:tcPr>
            <w:tcW w:w="1134" w:type="dxa"/>
            <w:vAlign w:val="center"/>
          </w:tcPr>
          <w:p w:rsidR="005F5D5A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34,3</w:t>
            </w:r>
          </w:p>
        </w:tc>
        <w:tc>
          <w:tcPr>
            <w:tcW w:w="904" w:type="dxa"/>
            <w:vAlign w:val="center"/>
          </w:tcPr>
          <w:p w:rsidR="005F5D5A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17,2</w:t>
            </w:r>
          </w:p>
        </w:tc>
        <w:tc>
          <w:tcPr>
            <w:tcW w:w="993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5F5D5A" w:rsidRPr="004D1D4E" w:rsidTr="007C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" w:type="dxa"/>
        </w:trPr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4.</w:t>
            </w:r>
          </w:p>
        </w:tc>
        <w:tc>
          <w:tcPr>
            <w:tcW w:w="2410" w:type="dxa"/>
            <w:vAlign w:val="center"/>
            <w:hideMark/>
          </w:tcPr>
          <w:p w:rsidR="005F5D5A" w:rsidRPr="004D1D4E" w:rsidRDefault="00755BD8" w:rsidP="00D965B4">
            <w:pPr>
              <w:pStyle w:val="ac"/>
              <w:spacing w:before="0" w:line="256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Будівлі надавачів соціальних послуг</w:t>
            </w:r>
          </w:p>
        </w:tc>
        <w:tc>
          <w:tcPr>
            <w:tcW w:w="1215" w:type="dxa"/>
            <w:vAlign w:val="center"/>
          </w:tcPr>
          <w:p w:rsidR="005F5D5A" w:rsidRPr="005B4049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285</w:t>
            </w:r>
          </w:p>
        </w:tc>
        <w:tc>
          <w:tcPr>
            <w:tcW w:w="1282" w:type="dxa"/>
            <w:vAlign w:val="center"/>
          </w:tcPr>
          <w:p w:rsidR="005F5D5A" w:rsidRPr="005B4049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279</w:t>
            </w:r>
          </w:p>
        </w:tc>
        <w:tc>
          <w:tcPr>
            <w:tcW w:w="1134" w:type="dxa"/>
            <w:vAlign w:val="center"/>
          </w:tcPr>
          <w:p w:rsidR="005F5D5A" w:rsidRPr="004D1D4E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28,3</w:t>
            </w:r>
          </w:p>
        </w:tc>
        <w:tc>
          <w:tcPr>
            <w:tcW w:w="1134" w:type="dxa"/>
            <w:vAlign w:val="center"/>
          </w:tcPr>
          <w:p w:rsidR="005F5D5A" w:rsidRPr="004D1D4E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31,5</w:t>
            </w:r>
          </w:p>
        </w:tc>
        <w:tc>
          <w:tcPr>
            <w:tcW w:w="904" w:type="dxa"/>
            <w:vAlign w:val="center"/>
          </w:tcPr>
          <w:p w:rsidR="005F5D5A" w:rsidRPr="004D1D4E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40,1</w:t>
            </w:r>
          </w:p>
        </w:tc>
        <w:tc>
          <w:tcPr>
            <w:tcW w:w="993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5F5D5A" w:rsidRPr="004D1D4E" w:rsidTr="007C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" w:type="dxa"/>
        </w:trPr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5.</w:t>
            </w:r>
          </w:p>
        </w:tc>
        <w:tc>
          <w:tcPr>
            <w:tcW w:w="2410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Центри зайнятості</w:t>
            </w:r>
          </w:p>
        </w:tc>
        <w:tc>
          <w:tcPr>
            <w:tcW w:w="1215" w:type="dxa"/>
            <w:vAlign w:val="center"/>
          </w:tcPr>
          <w:p w:rsidR="005F5D5A" w:rsidRPr="005B4049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22</w:t>
            </w:r>
          </w:p>
        </w:tc>
        <w:tc>
          <w:tcPr>
            <w:tcW w:w="1282" w:type="dxa"/>
            <w:vAlign w:val="center"/>
          </w:tcPr>
          <w:p w:rsidR="005F5D5A" w:rsidRPr="005B4049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5F5D5A" w:rsidRPr="004D1D4E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59,1</w:t>
            </w:r>
          </w:p>
        </w:tc>
        <w:tc>
          <w:tcPr>
            <w:tcW w:w="1134" w:type="dxa"/>
            <w:vAlign w:val="center"/>
          </w:tcPr>
          <w:p w:rsidR="005F5D5A" w:rsidRPr="004D1D4E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36,4</w:t>
            </w:r>
          </w:p>
        </w:tc>
        <w:tc>
          <w:tcPr>
            <w:tcW w:w="904" w:type="dxa"/>
            <w:vAlign w:val="center"/>
          </w:tcPr>
          <w:p w:rsidR="005F5D5A" w:rsidRPr="004D1D4E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4,5</w:t>
            </w:r>
          </w:p>
        </w:tc>
        <w:tc>
          <w:tcPr>
            <w:tcW w:w="993" w:type="dxa"/>
            <w:vAlign w:val="center"/>
          </w:tcPr>
          <w:p w:rsidR="005F5D5A" w:rsidRPr="004D1D4E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5F5D5A" w:rsidRPr="002D119E" w:rsidTr="007C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" w:type="dxa"/>
        </w:trPr>
        <w:tc>
          <w:tcPr>
            <w:tcW w:w="534" w:type="dxa"/>
            <w:vAlign w:val="center"/>
            <w:hideMark/>
          </w:tcPr>
          <w:p w:rsidR="005F5D5A" w:rsidRPr="004D1D4E" w:rsidRDefault="005F5D5A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6.</w:t>
            </w:r>
          </w:p>
        </w:tc>
        <w:tc>
          <w:tcPr>
            <w:tcW w:w="2410" w:type="dxa"/>
            <w:vAlign w:val="center"/>
            <w:hideMark/>
          </w:tcPr>
          <w:p w:rsidR="005F5D5A" w:rsidRPr="004D1D4E" w:rsidRDefault="00755BD8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Фінансові установи (банки, поштові відділення, страхові компанії, недержавні пенсійні фонди, інвестиційні фонди)</w:t>
            </w:r>
          </w:p>
        </w:tc>
        <w:tc>
          <w:tcPr>
            <w:tcW w:w="1215" w:type="dxa"/>
            <w:vAlign w:val="center"/>
          </w:tcPr>
          <w:p w:rsidR="005F5D5A" w:rsidRPr="005B4049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237</w:t>
            </w:r>
          </w:p>
        </w:tc>
        <w:tc>
          <w:tcPr>
            <w:tcW w:w="1282" w:type="dxa"/>
            <w:vAlign w:val="center"/>
          </w:tcPr>
          <w:p w:rsidR="005F5D5A" w:rsidRPr="005B4049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179</w:t>
            </w:r>
          </w:p>
        </w:tc>
        <w:tc>
          <w:tcPr>
            <w:tcW w:w="1134" w:type="dxa"/>
            <w:vAlign w:val="center"/>
          </w:tcPr>
          <w:p w:rsidR="005F5D5A" w:rsidRPr="004D1D4E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38,5</w:t>
            </w:r>
          </w:p>
        </w:tc>
        <w:tc>
          <w:tcPr>
            <w:tcW w:w="1134" w:type="dxa"/>
            <w:vAlign w:val="center"/>
          </w:tcPr>
          <w:p w:rsidR="005F5D5A" w:rsidRPr="004D1D4E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34,6</w:t>
            </w:r>
          </w:p>
        </w:tc>
        <w:tc>
          <w:tcPr>
            <w:tcW w:w="904" w:type="dxa"/>
            <w:vAlign w:val="center"/>
          </w:tcPr>
          <w:p w:rsidR="005F5D5A" w:rsidRPr="004D1D4E" w:rsidRDefault="00DD2FA7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26,8</w:t>
            </w:r>
          </w:p>
        </w:tc>
        <w:tc>
          <w:tcPr>
            <w:tcW w:w="993" w:type="dxa"/>
            <w:vAlign w:val="center"/>
          </w:tcPr>
          <w:p w:rsidR="005F5D5A" w:rsidRPr="00755BD8" w:rsidRDefault="005F5D5A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</w:tbl>
    <w:p w:rsidR="005F5D5A" w:rsidRDefault="005F5D5A" w:rsidP="005F5D5A">
      <w:pPr>
        <w:pStyle w:val="ad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  <w:bookmarkStart w:id="2" w:name="_Hlk70334209"/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134"/>
        <w:gridCol w:w="1276"/>
        <w:gridCol w:w="1276"/>
        <w:gridCol w:w="1276"/>
        <w:gridCol w:w="174"/>
      </w:tblGrid>
      <w:tr w:rsidR="005B4049" w:rsidTr="007C545B">
        <w:tc>
          <w:tcPr>
            <w:tcW w:w="9780" w:type="dxa"/>
            <w:gridSpan w:val="8"/>
          </w:tcPr>
          <w:bookmarkEnd w:id="2"/>
          <w:p w:rsidR="007C545B" w:rsidRDefault="007C545B" w:rsidP="007C545B">
            <w:pPr>
              <w:pStyle w:val="ad"/>
              <w:spacing w:before="0" w:after="0"/>
              <w:rPr>
                <w:rFonts w:ascii="Times New Roman" w:hAnsi="Times New Roman"/>
                <w:b w:val="0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val="en-AU"/>
              </w:rPr>
              <w:t xml:space="preserve">Кількість осіб серед працюючих </w:t>
            </w:r>
          </w:p>
          <w:p w:rsidR="005B4049" w:rsidRPr="00DF10F7" w:rsidRDefault="005B4049" w:rsidP="007C545B">
            <w:pPr>
              <w:pStyle w:val="ac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B4049" w:rsidTr="00602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" w:type="dxa"/>
        </w:trPr>
        <w:tc>
          <w:tcPr>
            <w:tcW w:w="3227" w:type="dxa"/>
            <w:gridSpan w:val="2"/>
            <w:vMerge w:val="restart"/>
            <w:vAlign w:val="center"/>
            <w:hideMark/>
          </w:tcPr>
          <w:p w:rsidR="005B4049" w:rsidRPr="004D1D4E" w:rsidRDefault="005B4049" w:rsidP="00D965B4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Результати моніторингу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Усього осіб з інвалідністю</w:t>
            </w:r>
          </w:p>
        </w:tc>
        <w:tc>
          <w:tcPr>
            <w:tcW w:w="4962" w:type="dxa"/>
            <w:gridSpan w:val="4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них</w:t>
            </w:r>
          </w:p>
        </w:tc>
      </w:tr>
      <w:tr w:rsidR="005B4049" w:rsidTr="00602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" w:type="dxa"/>
          <w:trHeight w:val="860"/>
        </w:trPr>
        <w:tc>
          <w:tcPr>
            <w:tcW w:w="3227" w:type="dxa"/>
            <w:gridSpan w:val="2"/>
            <w:vMerge/>
            <w:vAlign w:val="center"/>
            <w:hideMark/>
          </w:tcPr>
          <w:p w:rsidR="005B4049" w:rsidRDefault="005B4049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B4049" w:rsidRDefault="005B4049" w:rsidP="00D965B4">
            <w:pPr>
              <w:rPr>
                <w:b/>
                <w:noProof/>
                <w:lang w:val="en-AU"/>
              </w:rPr>
            </w:pPr>
          </w:p>
        </w:tc>
        <w:tc>
          <w:tcPr>
            <w:tcW w:w="1134" w:type="dxa"/>
            <w:vAlign w:val="center"/>
            <w:hideMark/>
          </w:tcPr>
          <w:p w:rsidR="005B4049" w:rsidRPr="007C545B" w:rsidRDefault="005B4049" w:rsidP="00D965B4">
            <w:pPr>
              <w:rPr>
                <w:noProof/>
                <w:sz w:val="22"/>
                <w:szCs w:val="22"/>
                <w:lang w:val="uk-UA"/>
              </w:rPr>
            </w:pPr>
            <w:r w:rsidRPr="007C545B">
              <w:rPr>
                <w:noProof/>
                <w:sz w:val="22"/>
                <w:szCs w:val="22"/>
                <w:lang w:val="uk-UA"/>
              </w:rPr>
              <w:t>пересуваються на кріслах колісних</w:t>
            </w:r>
          </w:p>
        </w:tc>
        <w:tc>
          <w:tcPr>
            <w:tcW w:w="1276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порушенням зору</w:t>
            </w:r>
          </w:p>
        </w:tc>
        <w:tc>
          <w:tcPr>
            <w:tcW w:w="1276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порушенням слуху</w:t>
            </w:r>
          </w:p>
        </w:tc>
        <w:tc>
          <w:tcPr>
            <w:tcW w:w="1276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мають інші порушення </w:t>
            </w:r>
          </w:p>
        </w:tc>
      </w:tr>
      <w:tr w:rsidR="005B4049" w:rsidRPr="004D1D4E" w:rsidTr="00602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" w:type="dxa"/>
        </w:trPr>
        <w:tc>
          <w:tcPr>
            <w:tcW w:w="534" w:type="dxa"/>
            <w:vAlign w:val="center"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B4049" w:rsidRPr="00980DF6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80DF6">
              <w:rPr>
                <w:rFonts w:ascii="Times New Roman" w:hAnsi="Times New Roman"/>
                <w:b/>
                <w:noProof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vAlign w:val="center"/>
          </w:tcPr>
          <w:p w:rsidR="005B4049" w:rsidRPr="005B4049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462</w:t>
            </w:r>
          </w:p>
        </w:tc>
        <w:tc>
          <w:tcPr>
            <w:tcW w:w="1134" w:type="dxa"/>
            <w:vAlign w:val="center"/>
          </w:tcPr>
          <w:p w:rsidR="005B4049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32</w:t>
            </w:r>
          </w:p>
        </w:tc>
        <w:tc>
          <w:tcPr>
            <w:tcW w:w="1276" w:type="dxa"/>
            <w:vAlign w:val="center"/>
          </w:tcPr>
          <w:p w:rsidR="005B4049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5B4049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5B4049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388</w:t>
            </w:r>
          </w:p>
        </w:tc>
      </w:tr>
      <w:tr w:rsidR="005B4049" w:rsidRPr="004D1D4E" w:rsidTr="00602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" w:type="dxa"/>
        </w:trPr>
        <w:tc>
          <w:tcPr>
            <w:tcW w:w="534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чоловіки</w:t>
            </w:r>
          </w:p>
        </w:tc>
        <w:tc>
          <w:tcPr>
            <w:tcW w:w="1417" w:type="dxa"/>
            <w:vAlign w:val="center"/>
          </w:tcPr>
          <w:p w:rsidR="005B4049" w:rsidRPr="005B4049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175</w:t>
            </w:r>
          </w:p>
        </w:tc>
        <w:tc>
          <w:tcPr>
            <w:tcW w:w="1134" w:type="dxa"/>
            <w:vAlign w:val="center"/>
          </w:tcPr>
          <w:p w:rsidR="005B4049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B4049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5B4049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B4049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160</w:t>
            </w:r>
          </w:p>
        </w:tc>
      </w:tr>
      <w:tr w:rsidR="005B4049" w:rsidRPr="004D1D4E" w:rsidTr="00602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" w:type="dxa"/>
        </w:trPr>
        <w:tc>
          <w:tcPr>
            <w:tcW w:w="534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:rsidR="005B4049" w:rsidRPr="00D93F91" w:rsidRDefault="005B4049" w:rsidP="00D965B4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жінки</w:t>
            </w:r>
          </w:p>
        </w:tc>
        <w:tc>
          <w:tcPr>
            <w:tcW w:w="1417" w:type="dxa"/>
            <w:vAlign w:val="center"/>
          </w:tcPr>
          <w:p w:rsidR="005B4049" w:rsidRPr="005B4049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287</w:t>
            </w:r>
          </w:p>
        </w:tc>
        <w:tc>
          <w:tcPr>
            <w:tcW w:w="1134" w:type="dxa"/>
            <w:vAlign w:val="center"/>
          </w:tcPr>
          <w:p w:rsidR="005B4049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31</w:t>
            </w:r>
          </w:p>
        </w:tc>
        <w:tc>
          <w:tcPr>
            <w:tcW w:w="1276" w:type="dxa"/>
            <w:vAlign w:val="center"/>
          </w:tcPr>
          <w:p w:rsidR="005B4049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5B4049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5B4049" w:rsidRPr="004D1D4E" w:rsidRDefault="002D119E" w:rsidP="005B4049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288</w:t>
            </w:r>
          </w:p>
        </w:tc>
      </w:tr>
    </w:tbl>
    <w:p w:rsidR="005B4049" w:rsidRDefault="005B4049" w:rsidP="005B4049"/>
    <w:p w:rsidR="00DF10F7" w:rsidRDefault="00DF10F7" w:rsidP="00035081">
      <w:pPr>
        <w:tabs>
          <w:tab w:val="center" w:pos="4677"/>
          <w:tab w:val="right" w:pos="9355"/>
        </w:tabs>
        <w:rPr>
          <w:b/>
          <w:sz w:val="22"/>
          <w:szCs w:val="22"/>
          <w:lang w:val="uk-UA"/>
        </w:rPr>
      </w:pPr>
    </w:p>
    <w:p w:rsidR="00DF10F7" w:rsidRDefault="00DF10F7" w:rsidP="00035081">
      <w:pPr>
        <w:tabs>
          <w:tab w:val="center" w:pos="4677"/>
          <w:tab w:val="right" w:pos="9355"/>
        </w:tabs>
        <w:rPr>
          <w:b/>
          <w:sz w:val="22"/>
          <w:szCs w:val="22"/>
          <w:lang w:val="uk-UA"/>
        </w:rPr>
      </w:pPr>
    </w:p>
    <w:p w:rsidR="00DF10F7" w:rsidRPr="002D119E" w:rsidRDefault="005249EC" w:rsidP="002A566D">
      <w:pPr>
        <w:pStyle w:val="ad"/>
        <w:spacing w:before="0" w:after="0"/>
        <w:rPr>
          <w:rFonts w:ascii="Times New Roman" w:hAnsi="Times New Roman"/>
          <w:b w:val="0"/>
          <w:noProof/>
          <w:sz w:val="24"/>
          <w:szCs w:val="24"/>
        </w:rPr>
        <w:sectPr w:rsidR="00DF10F7" w:rsidRPr="002D119E" w:rsidSect="00AD6AC1">
          <w:type w:val="continuous"/>
          <w:pgSz w:w="11906" w:h="16838"/>
          <w:pgMar w:top="851" w:right="850" w:bottom="1276" w:left="1701" w:header="709" w:footer="709" w:gutter="0"/>
          <w:pgNumType w:start="2"/>
          <w:cols w:space="708"/>
          <w:titlePg/>
          <w:docGrid w:linePitch="360"/>
        </w:sectPr>
      </w:pPr>
      <w:r w:rsidRPr="002D119E">
        <w:rPr>
          <w:rFonts w:ascii="Times New Roman" w:hAnsi="Times New Roman"/>
          <w:b w:val="0"/>
          <w:noProof/>
          <w:sz w:val="24"/>
          <w:szCs w:val="24"/>
        </w:rPr>
        <w:t>Кількість осіб серед відвідувачів/клієнтів/ тих, хто навчається з початку року</w:t>
      </w:r>
    </w:p>
    <w:p w:rsidR="005249EC" w:rsidRDefault="005249EC" w:rsidP="005249EC">
      <w:pPr>
        <w:ind w:right="-1"/>
        <w:jc w:val="right"/>
        <w:outlineLvl w:val="0"/>
        <w:rPr>
          <w:sz w:val="26"/>
          <w:szCs w:val="26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134"/>
        <w:gridCol w:w="1276"/>
        <w:gridCol w:w="1276"/>
        <w:gridCol w:w="1276"/>
      </w:tblGrid>
      <w:tr w:rsidR="005249EC" w:rsidTr="00602E2A">
        <w:tc>
          <w:tcPr>
            <w:tcW w:w="3227" w:type="dxa"/>
            <w:gridSpan w:val="2"/>
            <w:vMerge w:val="restart"/>
            <w:vAlign w:val="center"/>
            <w:hideMark/>
          </w:tcPr>
          <w:p w:rsidR="005249EC" w:rsidRPr="004D1D4E" w:rsidRDefault="005249EC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4D1D4E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Результати моніторингу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5249EC" w:rsidRPr="00D93F91" w:rsidRDefault="005249EC" w:rsidP="006822BA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Усього осіб з інвалідністю</w:t>
            </w:r>
          </w:p>
        </w:tc>
        <w:tc>
          <w:tcPr>
            <w:tcW w:w="4962" w:type="dxa"/>
            <w:gridSpan w:val="4"/>
            <w:vAlign w:val="center"/>
            <w:hideMark/>
          </w:tcPr>
          <w:p w:rsidR="005249EC" w:rsidRPr="00D93F91" w:rsidRDefault="005249EC" w:rsidP="006822BA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них</w:t>
            </w:r>
          </w:p>
        </w:tc>
      </w:tr>
      <w:tr w:rsidR="005249EC" w:rsidTr="00602E2A">
        <w:trPr>
          <w:trHeight w:val="860"/>
        </w:trPr>
        <w:tc>
          <w:tcPr>
            <w:tcW w:w="3227" w:type="dxa"/>
            <w:gridSpan w:val="2"/>
            <w:vMerge/>
            <w:vAlign w:val="center"/>
            <w:hideMark/>
          </w:tcPr>
          <w:p w:rsidR="005249EC" w:rsidRDefault="005249EC" w:rsidP="006822BA">
            <w:pPr>
              <w:rPr>
                <w:b/>
                <w:noProof/>
                <w:lang w:val="en-A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249EC" w:rsidRDefault="005249EC" w:rsidP="006822BA">
            <w:pPr>
              <w:rPr>
                <w:b/>
                <w:noProof/>
                <w:lang w:val="en-AU"/>
              </w:rPr>
            </w:pPr>
          </w:p>
        </w:tc>
        <w:tc>
          <w:tcPr>
            <w:tcW w:w="1134" w:type="dxa"/>
            <w:vAlign w:val="center"/>
            <w:hideMark/>
          </w:tcPr>
          <w:p w:rsidR="005249EC" w:rsidRPr="007C545B" w:rsidRDefault="005249EC" w:rsidP="006822BA">
            <w:pPr>
              <w:rPr>
                <w:noProof/>
                <w:sz w:val="22"/>
                <w:szCs w:val="22"/>
                <w:lang w:val="uk-UA"/>
              </w:rPr>
            </w:pPr>
            <w:r w:rsidRPr="007C545B">
              <w:rPr>
                <w:noProof/>
                <w:sz w:val="22"/>
                <w:szCs w:val="22"/>
                <w:lang w:val="uk-UA"/>
              </w:rPr>
              <w:t>пересуваються на кріслах колісних</w:t>
            </w:r>
          </w:p>
        </w:tc>
        <w:tc>
          <w:tcPr>
            <w:tcW w:w="1276" w:type="dxa"/>
            <w:vAlign w:val="center"/>
            <w:hideMark/>
          </w:tcPr>
          <w:p w:rsidR="005249EC" w:rsidRPr="00D93F91" w:rsidRDefault="005249EC" w:rsidP="006822BA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порушенням зору</w:t>
            </w:r>
          </w:p>
        </w:tc>
        <w:tc>
          <w:tcPr>
            <w:tcW w:w="1276" w:type="dxa"/>
            <w:vAlign w:val="center"/>
            <w:hideMark/>
          </w:tcPr>
          <w:p w:rsidR="005249EC" w:rsidRPr="00D93F91" w:rsidRDefault="005249EC" w:rsidP="006822BA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з порушенням слуху</w:t>
            </w:r>
          </w:p>
        </w:tc>
        <w:tc>
          <w:tcPr>
            <w:tcW w:w="1276" w:type="dxa"/>
            <w:vAlign w:val="center"/>
            <w:hideMark/>
          </w:tcPr>
          <w:p w:rsidR="005249EC" w:rsidRPr="00D93F91" w:rsidRDefault="005249EC" w:rsidP="006822BA">
            <w:pPr>
              <w:pStyle w:val="ac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мають інші порушення </w:t>
            </w:r>
          </w:p>
        </w:tc>
      </w:tr>
      <w:tr w:rsidR="005249EC" w:rsidRPr="004D1D4E" w:rsidTr="00602E2A">
        <w:tc>
          <w:tcPr>
            <w:tcW w:w="534" w:type="dxa"/>
            <w:vAlign w:val="center"/>
            <w:hideMark/>
          </w:tcPr>
          <w:p w:rsidR="005249EC" w:rsidRPr="009240BF" w:rsidRDefault="005249EC" w:rsidP="006822BA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:rsidR="005249EC" w:rsidRPr="00980DF6" w:rsidRDefault="005249EC" w:rsidP="006822BA">
            <w:pPr>
              <w:pStyle w:val="ac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980DF6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Усього</w:t>
            </w:r>
          </w:p>
        </w:tc>
        <w:tc>
          <w:tcPr>
            <w:tcW w:w="1417" w:type="dxa"/>
            <w:vAlign w:val="center"/>
          </w:tcPr>
          <w:p w:rsidR="005249EC" w:rsidRPr="005B4049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6268</w:t>
            </w:r>
          </w:p>
        </w:tc>
        <w:tc>
          <w:tcPr>
            <w:tcW w:w="1134" w:type="dxa"/>
            <w:vAlign w:val="center"/>
          </w:tcPr>
          <w:p w:rsidR="005249EC" w:rsidRPr="004D1D4E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639</w:t>
            </w:r>
          </w:p>
        </w:tc>
        <w:tc>
          <w:tcPr>
            <w:tcW w:w="1276" w:type="dxa"/>
            <w:vAlign w:val="center"/>
          </w:tcPr>
          <w:p w:rsidR="005249EC" w:rsidRPr="004D1D4E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196</w:t>
            </w:r>
          </w:p>
        </w:tc>
        <w:tc>
          <w:tcPr>
            <w:tcW w:w="1276" w:type="dxa"/>
            <w:vAlign w:val="center"/>
          </w:tcPr>
          <w:p w:rsidR="005249EC" w:rsidRPr="004D1D4E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121</w:t>
            </w:r>
          </w:p>
        </w:tc>
        <w:tc>
          <w:tcPr>
            <w:tcW w:w="1276" w:type="dxa"/>
            <w:vAlign w:val="center"/>
          </w:tcPr>
          <w:p w:rsidR="005249EC" w:rsidRPr="004D1D4E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5312</w:t>
            </w:r>
          </w:p>
        </w:tc>
      </w:tr>
      <w:tr w:rsidR="005249EC" w:rsidRPr="004D1D4E" w:rsidTr="00602E2A">
        <w:tc>
          <w:tcPr>
            <w:tcW w:w="534" w:type="dxa"/>
            <w:vAlign w:val="center"/>
            <w:hideMark/>
          </w:tcPr>
          <w:p w:rsidR="005249EC" w:rsidRPr="009240BF" w:rsidRDefault="005249EC" w:rsidP="006822BA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249EC" w:rsidRPr="00D93F91" w:rsidRDefault="005249EC" w:rsidP="006822BA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чоловіки</w:t>
            </w:r>
          </w:p>
        </w:tc>
        <w:tc>
          <w:tcPr>
            <w:tcW w:w="1417" w:type="dxa"/>
            <w:vAlign w:val="center"/>
          </w:tcPr>
          <w:p w:rsidR="005249EC" w:rsidRPr="00F01B37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3180</w:t>
            </w:r>
          </w:p>
        </w:tc>
        <w:tc>
          <w:tcPr>
            <w:tcW w:w="1134" w:type="dxa"/>
            <w:vAlign w:val="center"/>
          </w:tcPr>
          <w:p w:rsidR="005249EC" w:rsidRPr="004D1D4E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313</w:t>
            </w:r>
          </w:p>
        </w:tc>
        <w:tc>
          <w:tcPr>
            <w:tcW w:w="1276" w:type="dxa"/>
            <w:vAlign w:val="center"/>
          </w:tcPr>
          <w:p w:rsidR="005249EC" w:rsidRPr="004D1D4E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105</w:t>
            </w:r>
          </w:p>
        </w:tc>
        <w:tc>
          <w:tcPr>
            <w:tcW w:w="1276" w:type="dxa"/>
            <w:vAlign w:val="center"/>
          </w:tcPr>
          <w:p w:rsidR="005249EC" w:rsidRPr="004D1D4E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5249EC" w:rsidRPr="004D1D4E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2702</w:t>
            </w:r>
          </w:p>
        </w:tc>
      </w:tr>
      <w:tr w:rsidR="005249EC" w:rsidRPr="004D1D4E" w:rsidTr="00602E2A">
        <w:tc>
          <w:tcPr>
            <w:tcW w:w="534" w:type="dxa"/>
            <w:vAlign w:val="center"/>
            <w:hideMark/>
          </w:tcPr>
          <w:p w:rsidR="005249EC" w:rsidRPr="009240BF" w:rsidRDefault="005249EC" w:rsidP="006822BA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249EC" w:rsidRPr="00D93F91" w:rsidRDefault="005249EC" w:rsidP="006822BA">
            <w:pPr>
              <w:pStyle w:val="ac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жінки</w:t>
            </w:r>
          </w:p>
        </w:tc>
        <w:tc>
          <w:tcPr>
            <w:tcW w:w="1417" w:type="dxa"/>
            <w:vAlign w:val="center"/>
          </w:tcPr>
          <w:p w:rsidR="005249EC" w:rsidRPr="00F01B37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3088</w:t>
            </w:r>
          </w:p>
        </w:tc>
        <w:tc>
          <w:tcPr>
            <w:tcW w:w="1134" w:type="dxa"/>
            <w:vAlign w:val="center"/>
          </w:tcPr>
          <w:p w:rsidR="005249EC" w:rsidRPr="004D1D4E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326</w:t>
            </w:r>
          </w:p>
        </w:tc>
        <w:tc>
          <w:tcPr>
            <w:tcW w:w="1276" w:type="dxa"/>
            <w:vAlign w:val="center"/>
          </w:tcPr>
          <w:p w:rsidR="005249EC" w:rsidRPr="004D1D4E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91</w:t>
            </w:r>
          </w:p>
        </w:tc>
        <w:tc>
          <w:tcPr>
            <w:tcW w:w="1276" w:type="dxa"/>
            <w:vAlign w:val="center"/>
          </w:tcPr>
          <w:p w:rsidR="005249EC" w:rsidRPr="004D1D4E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61</w:t>
            </w:r>
          </w:p>
        </w:tc>
        <w:tc>
          <w:tcPr>
            <w:tcW w:w="1276" w:type="dxa"/>
            <w:vAlign w:val="center"/>
          </w:tcPr>
          <w:p w:rsidR="005249EC" w:rsidRPr="004D1D4E" w:rsidRDefault="002D119E" w:rsidP="006822BA">
            <w:pPr>
              <w:pStyle w:val="ac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2610</w:t>
            </w:r>
          </w:p>
        </w:tc>
      </w:tr>
    </w:tbl>
    <w:p w:rsidR="00D14A23" w:rsidRPr="005249EC" w:rsidRDefault="00D14A23" w:rsidP="005249EC">
      <w:pPr>
        <w:rPr>
          <w:sz w:val="26"/>
          <w:szCs w:val="26"/>
          <w:lang w:val="uk-UA"/>
        </w:rPr>
      </w:pPr>
    </w:p>
    <w:sectPr w:rsidR="00D14A23" w:rsidRPr="005249EC" w:rsidSect="00755BD8">
      <w:type w:val="continuous"/>
      <w:pgSz w:w="11906" w:h="16838" w:code="9"/>
      <w:pgMar w:top="567" w:right="992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38" w:rsidRDefault="009E3838">
      <w:r>
        <w:separator/>
      </w:r>
    </w:p>
  </w:endnote>
  <w:endnote w:type="continuationSeparator" w:id="0">
    <w:p w:rsidR="009E3838" w:rsidRDefault="009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38" w:rsidRDefault="009E3838">
      <w:r>
        <w:separator/>
      </w:r>
    </w:p>
  </w:footnote>
  <w:footnote w:type="continuationSeparator" w:id="0">
    <w:p w:rsidR="009E3838" w:rsidRDefault="009E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372"/>
    <w:multiLevelType w:val="hybridMultilevel"/>
    <w:tmpl w:val="DFC88F52"/>
    <w:lvl w:ilvl="0" w:tplc="BA90B146">
      <w:start w:val="1"/>
      <w:numFmt w:val="decimal"/>
      <w:lvlText w:val="%1."/>
      <w:lvlJc w:val="left"/>
      <w:pPr>
        <w:ind w:left="3338" w:hanging="360"/>
      </w:pPr>
      <w:rPr>
        <w:rFonts w:hint="default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48"/>
    <w:rsid w:val="00021923"/>
    <w:rsid w:val="00027495"/>
    <w:rsid w:val="000320A7"/>
    <w:rsid w:val="00034736"/>
    <w:rsid w:val="00035081"/>
    <w:rsid w:val="00054E7B"/>
    <w:rsid w:val="00066F04"/>
    <w:rsid w:val="00086E24"/>
    <w:rsid w:val="00091003"/>
    <w:rsid w:val="000A3998"/>
    <w:rsid w:val="000A3F8E"/>
    <w:rsid w:val="000B0CD6"/>
    <w:rsid w:val="000B3865"/>
    <w:rsid w:val="000B4956"/>
    <w:rsid w:val="000B7950"/>
    <w:rsid w:val="000C4CC1"/>
    <w:rsid w:val="000C6448"/>
    <w:rsid w:val="000F3D63"/>
    <w:rsid w:val="00102F51"/>
    <w:rsid w:val="00104B3B"/>
    <w:rsid w:val="001179C8"/>
    <w:rsid w:val="001202DB"/>
    <w:rsid w:val="00127976"/>
    <w:rsid w:val="00137540"/>
    <w:rsid w:val="001426D8"/>
    <w:rsid w:val="00147B3A"/>
    <w:rsid w:val="00151E30"/>
    <w:rsid w:val="001535F4"/>
    <w:rsid w:val="001856F7"/>
    <w:rsid w:val="00186F0A"/>
    <w:rsid w:val="001A5F7F"/>
    <w:rsid w:val="001B26E2"/>
    <w:rsid w:val="001C44E4"/>
    <w:rsid w:val="001E43FA"/>
    <w:rsid w:val="001E54A4"/>
    <w:rsid w:val="001E6BEA"/>
    <w:rsid w:val="001F47FA"/>
    <w:rsid w:val="001F7799"/>
    <w:rsid w:val="00204125"/>
    <w:rsid w:val="0021004B"/>
    <w:rsid w:val="002112DA"/>
    <w:rsid w:val="002138FA"/>
    <w:rsid w:val="00225AE9"/>
    <w:rsid w:val="00233536"/>
    <w:rsid w:val="0023678C"/>
    <w:rsid w:val="00257E29"/>
    <w:rsid w:val="002641B3"/>
    <w:rsid w:val="0027002F"/>
    <w:rsid w:val="002705E5"/>
    <w:rsid w:val="00275EE2"/>
    <w:rsid w:val="00283FC8"/>
    <w:rsid w:val="00290ACB"/>
    <w:rsid w:val="002A566D"/>
    <w:rsid w:val="002C1670"/>
    <w:rsid w:val="002D119E"/>
    <w:rsid w:val="002D4D0F"/>
    <w:rsid w:val="002E48AD"/>
    <w:rsid w:val="002E6595"/>
    <w:rsid w:val="002E6D74"/>
    <w:rsid w:val="00301F18"/>
    <w:rsid w:val="003103E7"/>
    <w:rsid w:val="00343F2A"/>
    <w:rsid w:val="00346448"/>
    <w:rsid w:val="0038041C"/>
    <w:rsid w:val="003825F5"/>
    <w:rsid w:val="0038412E"/>
    <w:rsid w:val="00387038"/>
    <w:rsid w:val="00393116"/>
    <w:rsid w:val="003C1FB3"/>
    <w:rsid w:val="003C237A"/>
    <w:rsid w:val="003C69EB"/>
    <w:rsid w:val="003D2846"/>
    <w:rsid w:val="003E50DD"/>
    <w:rsid w:val="003F1669"/>
    <w:rsid w:val="003F6C77"/>
    <w:rsid w:val="00410A75"/>
    <w:rsid w:val="004114DD"/>
    <w:rsid w:val="00420D39"/>
    <w:rsid w:val="00422F56"/>
    <w:rsid w:val="004326EA"/>
    <w:rsid w:val="00482F8C"/>
    <w:rsid w:val="004A5E19"/>
    <w:rsid w:val="004B3AC7"/>
    <w:rsid w:val="004B613A"/>
    <w:rsid w:val="004B62CD"/>
    <w:rsid w:val="004B6970"/>
    <w:rsid w:val="004D1D4E"/>
    <w:rsid w:val="004D5EF4"/>
    <w:rsid w:val="004D7922"/>
    <w:rsid w:val="004F29AB"/>
    <w:rsid w:val="004F6D90"/>
    <w:rsid w:val="00513444"/>
    <w:rsid w:val="005249EC"/>
    <w:rsid w:val="00533865"/>
    <w:rsid w:val="00535CB6"/>
    <w:rsid w:val="00541E4B"/>
    <w:rsid w:val="005452F1"/>
    <w:rsid w:val="00546B9B"/>
    <w:rsid w:val="00553583"/>
    <w:rsid w:val="00556AE9"/>
    <w:rsid w:val="00556D39"/>
    <w:rsid w:val="005660C0"/>
    <w:rsid w:val="00566B04"/>
    <w:rsid w:val="00566F19"/>
    <w:rsid w:val="005726B9"/>
    <w:rsid w:val="00581129"/>
    <w:rsid w:val="005A156D"/>
    <w:rsid w:val="005A19BB"/>
    <w:rsid w:val="005A3CFA"/>
    <w:rsid w:val="005B4049"/>
    <w:rsid w:val="005B6E92"/>
    <w:rsid w:val="005C0EF3"/>
    <w:rsid w:val="005C6F4E"/>
    <w:rsid w:val="005D20A9"/>
    <w:rsid w:val="005E599F"/>
    <w:rsid w:val="005F04DA"/>
    <w:rsid w:val="005F5D5A"/>
    <w:rsid w:val="00601C91"/>
    <w:rsid w:val="00602E2A"/>
    <w:rsid w:val="00612997"/>
    <w:rsid w:val="00612B6A"/>
    <w:rsid w:val="00614649"/>
    <w:rsid w:val="00625D9E"/>
    <w:rsid w:val="00635EB7"/>
    <w:rsid w:val="0064729C"/>
    <w:rsid w:val="00663D45"/>
    <w:rsid w:val="0066525C"/>
    <w:rsid w:val="00676DCB"/>
    <w:rsid w:val="0068530C"/>
    <w:rsid w:val="006954A3"/>
    <w:rsid w:val="006A2C46"/>
    <w:rsid w:val="006A33E0"/>
    <w:rsid w:val="006A4021"/>
    <w:rsid w:val="006A62C8"/>
    <w:rsid w:val="006C0E0A"/>
    <w:rsid w:val="006C6B4E"/>
    <w:rsid w:val="006C76AB"/>
    <w:rsid w:val="006C7781"/>
    <w:rsid w:val="006F570B"/>
    <w:rsid w:val="00711919"/>
    <w:rsid w:val="007150B9"/>
    <w:rsid w:val="00715BF6"/>
    <w:rsid w:val="00720286"/>
    <w:rsid w:val="007276A2"/>
    <w:rsid w:val="00742E49"/>
    <w:rsid w:val="00743464"/>
    <w:rsid w:val="00755BD8"/>
    <w:rsid w:val="00756FB3"/>
    <w:rsid w:val="00776159"/>
    <w:rsid w:val="007B1345"/>
    <w:rsid w:val="007B250E"/>
    <w:rsid w:val="007B547B"/>
    <w:rsid w:val="007C545B"/>
    <w:rsid w:val="007D48FD"/>
    <w:rsid w:val="008050EC"/>
    <w:rsid w:val="0080571B"/>
    <w:rsid w:val="00806F56"/>
    <w:rsid w:val="00811F74"/>
    <w:rsid w:val="00830346"/>
    <w:rsid w:val="00840395"/>
    <w:rsid w:val="00860517"/>
    <w:rsid w:val="0086139C"/>
    <w:rsid w:val="00870919"/>
    <w:rsid w:val="008756CA"/>
    <w:rsid w:val="008A77DE"/>
    <w:rsid w:val="008B0AE5"/>
    <w:rsid w:val="00901AD3"/>
    <w:rsid w:val="0091092F"/>
    <w:rsid w:val="009210C6"/>
    <w:rsid w:val="009317C8"/>
    <w:rsid w:val="00931DC0"/>
    <w:rsid w:val="00955C64"/>
    <w:rsid w:val="00966C09"/>
    <w:rsid w:val="00970E95"/>
    <w:rsid w:val="00973FC7"/>
    <w:rsid w:val="009776A3"/>
    <w:rsid w:val="00980DF6"/>
    <w:rsid w:val="00981D9A"/>
    <w:rsid w:val="00984F97"/>
    <w:rsid w:val="009A189A"/>
    <w:rsid w:val="009C413D"/>
    <w:rsid w:val="009C79E6"/>
    <w:rsid w:val="009D2B22"/>
    <w:rsid w:val="009E2A08"/>
    <w:rsid w:val="009E3838"/>
    <w:rsid w:val="009E5350"/>
    <w:rsid w:val="009E6D06"/>
    <w:rsid w:val="009F5A17"/>
    <w:rsid w:val="009F6F32"/>
    <w:rsid w:val="00A02BFA"/>
    <w:rsid w:val="00A14222"/>
    <w:rsid w:val="00A259DF"/>
    <w:rsid w:val="00A305F2"/>
    <w:rsid w:val="00A34EBB"/>
    <w:rsid w:val="00A35B1F"/>
    <w:rsid w:val="00A50AB6"/>
    <w:rsid w:val="00A60548"/>
    <w:rsid w:val="00A712B8"/>
    <w:rsid w:val="00A769DF"/>
    <w:rsid w:val="00A816D8"/>
    <w:rsid w:val="00AD0AA6"/>
    <w:rsid w:val="00AD6AC1"/>
    <w:rsid w:val="00AF5940"/>
    <w:rsid w:val="00AF7C6A"/>
    <w:rsid w:val="00B2044B"/>
    <w:rsid w:val="00B23C14"/>
    <w:rsid w:val="00B266CF"/>
    <w:rsid w:val="00B41E50"/>
    <w:rsid w:val="00B443BF"/>
    <w:rsid w:val="00B502C4"/>
    <w:rsid w:val="00B50710"/>
    <w:rsid w:val="00B554BE"/>
    <w:rsid w:val="00B5594A"/>
    <w:rsid w:val="00B55989"/>
    <w:rsid w:val="00B75BEE"/>
    <w:rsid w:val="00B82E53"/>
    <w:rsid w:val="00B83A10"/>
    <w:rsid w:val="00B86949"/>
    <w:rsid w:val="00BA4724"/>
    <w:rsid w:val="00BA62BA"/>
    <w:rsid w:val="00BB6684"/>
    <w:rsid w:val="00BD3AC4"/>
    <w:rsid w:val="00BD6A83"/>
    <w:rsid w:val="00BE1FDC"/>
    <w:rsid w:val="00BF246F"/>
    <w:rsid w:val="00BF71D5"/>
    <w:rsid w:val="00C24201"/>
    <w:rsid w:val="00C24E38"/>
    <w:rsid w:val="00C31FEE"/>
    <w:rsid w:val="00C47866"/>
    <w:rsid w:val="00C47F70"/>
    <w:rsid w:val="00C5057A"/>
    <w:rsid w:val="00C53C9F"/>
    <w:rsid w:val="00C56D98"/>
    <w:rsid w:val="00C665E3"/>
    <w:rsid w:val="00C670A1"/>
    <w:rsid w:val="00C701B9"/>
    <w:rsid w:val="00C71C57"/>
    <w:rsid w:val="00C87047"/>
    <w:rsid w:val="00CA5CD3"/>
    <w:rsid w:val="00CB202B"/>
    <w:rsid w:val="00CB2D57"/>
    <w:rsid w:val="00CD2AE3"/>
    <w:rsid w:val="00CD2D04"/>
    <w:rsid w:val="00CE3EFC"/>
    <w:rsid w:val="00CF24FF"/>
    <w:rsid w:val="00D02192"/>
    <w:rsid w:val="00D05B45"/>
    <w:rsid w:val="00D07E50"/>
    <w:rsid w:val="00D14A23"/>
    <w:rsid w:val="00D14D35"/>
    <w:rsid w:val="00D150B7"/>
    <w:rsid w:val="00D27CF6"/>
    <w:rsid w:val="00D40D2C"/>
    <w:rsid w:val="00D562F5"/>
    <w:rsid w:val="00D642BB"/>
    <w:rsid w:val="00D71FC2"/>
    <w:rsid w:val="00D82533"/>
    <w:rsid w:val="00DA0FC7"/>
    <w:rsid w:val="00DB5FA1"/>
    <w:rsid w:val="00DD2FA7"/>
    <w:rsid w:val="00DD3224"/>
    <w:rsid w:val="00DE33CE"/>
    <w:rsid w:val="00DE6714"/>
    <w:rsid w:val="00DF10F7"/>
    <w:rsid w:val="00DF278E"/>
    <w:rsid w:val="00E01490"/>
    <w:rsid w:val="00E03589"/>
    <w:rsid w:val="00E04E14"/>
    <w:rsid w:val="00E05482"/>
    <w:rsid w:val="00E125FD"/>
    <w:rsid w:val="00E12893"/>
    <w:rsid w:val="00E27F46"/>
    <w:rsid w:val="00E37D9C"/>
    <w:rsid w:val="00E5126C"/>
    <w:rsid w:val="00E52D15"/>
    <w:rsid w:val="00E60B6B"/>
    <w:rsid w:val="00E679A9"/>
    <w:rsid w:val="00E70ED8"/>
    <w:rsid w:val="00E732C7"/>
    <w:rsid w:val="00E833DA"/>
    <w:rsid w:val="00EA5455"/>
    <w:rsid w:val="00EB117C"/>
    <w:rsid w:val="00EC05CE"/>
    <w:rsid w:val="00EC1D30"/>
    <w:rsid w:val="00EC4EDA"/>
    <w:rsid w:val="00ED393E"/>
    <w:rsid w:val="00ED4D90"/>
    <w:rsid w:val="00EE0D78"/>
    <w:rsid w:val="00EE2528"/>
    <w:rsid w:val="00EE5E56"/>
    <w:rsid w:val="00EF4AC0"/>
    <w:rsid w:val="00F005DB"/>
    <w:rsid w:val="00F01B37"/>
    <w:rsid w:val="00F272D9"/>
    <w:rsid w:val="00F308A3"/>
    <w:rsid w:val="00F34C27"/>
    <w:rsid w:val="00F56FC4"/>
    <w:rsid w:val="00F71620"/>
    <w:rsid w:val="00F75F08"/>
    <w:rsid w:val="00F76559"/>
    <w:rsid w:val="00F8783D"/>
    <w:rsid w:val="00F916DE"/>
    <w:rsid w:val="00F95924"/>
    <w:rsid w:val="00F963E4"/>
    <w:rsid w:val="00FA0C5C"/>
    <w:rsid w:val="00FA1B75"/>
    <w:rsid w:val="00FA6FE3"/>
    <w:rsid w:val="00FB2C37"/>
    <w:rsid w:val="00FB6CF8"/>
    <w:rsid w:val="00FC1D5F"/>
    <w:rsid w:val="00FE2783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22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rsid w:val="00A142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14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2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A1422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5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E1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B502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0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D14A2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rsid w:val="00B75BE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75BE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22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rsid w:val="00A142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14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2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A1422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5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E1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B502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0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D14A2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rsid w:val="00B75BE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75BE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209D-1540-40E3-B458-B2F38609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Адмін</cp:lastModifiedBy>
  <cp:revision>219</cp:revision>
  <cp:lastPrinted>2021-10-23T12:26:00Z</cp:lastPrinted>
  <dcterms:created xsi:type="dcterms:W3CDTF">2021-05-28T04:57:00Z</dcterms:created>
  <dcterms:modified xsi:type="dcterms:W3CDTF">2023-11-14T10:07:00Z</dcterms:modified>
</cp:coreProperties>
</file>