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A80B" w14:textId="07C574B9" w:rsidR="000B2211" w:rsidRPr="003B5028" w:rsidRDefault="000B2211" w:rsidP="000B221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000000"/>
          <w:sz w:val="28"/>
          <w:szCs w:val="20"/>
          <w:bdr w:val="none" w:sz="0" w:space="0" w:color="auto" w:frame="1"/>
          <w:lang w:val="ru-RU" w:eastAsia="ru-RU"/>
        </w:rPr>
      </w:pPr>
      <w:r w:rsidRPr="00C12528">
        <w:rPr>
          <w:rFonts w:ascii="Times New Roman" w:hAnsi="Times New Roman" w:cs="Calibri"/>
          <w:noProof/>
          <w:color w:val="000000"/>
          <w:sz w:val="28"/>
          <w:szCs w:val="20"/>
          <w:bdr w:val="none" w:sz="0" w:space="0" w:color="auto" w:frame="1"/>
          <w:lang w:val="ru-RU" w:eastAsia="ru-RU"/>
        </w:rPr>
        <w:drawing>
          <wp:inline distT="0" distB="0" distL="0" distR="0" wp14:anchorId="4E492BA8" wp14:editId="17D7D6DF">
            <wp:extent cx="445135" cy="612140"/>
            <wp:effectExtent l="0" t="0" r="0" b="0"/>
            <wp:docPr id="346919568" name="Рисунок 1" descr="Зображення, що містить текст, символ, логотип, ембле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19568" name="Рисунок 1" descr="Зображення, що містить текст, символ, логотип, емблем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789EF" w14:textId="77777777" w:rsidR="000B2211" w:rsidRPr="003B5028" w:rsidRDefault="000B2211" w:rsidP="000B221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000000"/>
          <w:sz w:val="28"/>
          <w:szCs w:val="20"/>
          <w:bdr w:val="none" w:sz="0" w:space="0" w:color="auto" w:frame="1"/>
          <w:lang w:val="ru-RU" w:eastAsia="ru-RU"/>
        </w:rPr>
      </w:pPr>
    </w:p>
    <w:p w14:paraId="55236ACB" w14:textId="32DCB2B2" w:rsidR="000B2211" w:rsidRPr="003A53E4" w:rsidRDefault="003A53E4" w:rsidP="000B2211">
      <w:pPr>
        <w:keepNext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3A53E4">
        <w:rPr>
          <w:rFonts w:ascii="Times New Roman" w:hAnsi="Times New Roman"/>
          <w:b/>
          <w:bCs/>
          <w:sz w:val="28"/>
          <w:szCs w:val="28"/>
        </w:rPr>
        <w:t>ВІННИЦЬКА ОБЛАСНА ВІЙСЬКОВА АДМІНІСТРАЦІЯ</w:t>
      </w:r>
    </w:p>
    <w:p w14:paraId="4AC4C6D6" w14:textId="77777777" w:rsidR="000B2211" w:rsidRPr="003B5028" w:rsidRDefault="000B2211" w:rsidP="000B2211">
      <w:pPr>
        <w:keepNext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b/>
          <w:color w:val="000000"/>
          <w:sz w:val="26"/>
          <w:szCs w:val="26"/>
          <w:bdr w:val="none" w:sz="0" w:space="0" w:color="auto" w:frame="1"/>
          <w:lang w:val="ru-RU" w:eastAsia="ru-RU"/>
        </w:rPr>
      </w:pPr>
    </w:p>
    <w:p w14:paraId="7A0CD874" w14:textId="77777777" w:rsidR="000B2211" w:rsidRPr="003B5028" w:rsidRDefault="000B2211" w:rsidP="000B2211">
      <w:pPr>
        <w:keepNext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Calibri"/>
          <w:b/>
          <w:color w:val="000000"/>
          <w:bdr w:val="none" w:sz="0" w:space="0" w:color="auto" w:frame="1"/>
          <w:lang w:val="ru-RU" w:eastAsia="ru-RU"/>
        </w:rPr>
      </w:pPr>
      <w:r w:rsidRPr="003B5028">
        <w:rPr>
          <w:rFonts w:ascii="Times New Roman" w:hAnsi="Times New Roman" w:cs="Calibri"/>
          <w:b/>
          <w:color w:val="000000"/>
          <w:sz w:val="34"/>
          <w:szCs w:val="20"/>
          <w:bdr w:val="none" w:sz="0" w:space="0" w:color="auto" w:frame="1"/>
          <w:lang w:val="ru-RU" w:eastAsia="ru-RU"/>
        </w:rPr>
        <w:t>РОЗПОРЯДЖЕННЯ</w:t>
      </w:r>
    </w:p>
    <w:p w14:paraId="59D8DCBD" w14:textId="77777777" w:rsidR="000B2211" w:rsidRPr="003B5028" w:rsidRDefault="000B2211" w:rsidP="000B221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b/>
          <w:color w:val="000000"/>
          <w:sz w:val="26"/>
          <w:szCs w:val="20"/>
          <w:bdr w:val="none" w:sz="0" w:space="0" w:color="auto" w:frame="1"/>
          <w:lang w:val="ru-RU" w:eastAsia="ru-RU"/>
        </w:rPr>
      </w:pPr>
    </w:p>
    <w:p w14:paraId="6F992F93" w14:textId="77777777" w:rsidR="000B2211" w:rsidRPr="003B5028" w:rsidRDefault="000B2211" w:rsidP="000B221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b/>
          <w:color w:val="000000"/>
          <w:sz w:val="26"/>
          <w:szCs w:val="20"/>
          <w:bdr w:val="none" w:sz="0" w:space="0" w:color="auto" w:frame="1"/>
          <w:lang w:val="ru-RU" w:eastAsia="ru-RU"/>
        </w:rPr>
      </w:pPr>
    </w:p>
    <w:p w14:paraId="62C31056" w14:textId="02062D77" w:rsidR="000B2211" w:rsidRPr="00194021" w:rsidRDefault="000B2211" w:rsidP="000B221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_</w:t>
      </w:r>
      <w:proofErr w:type="gramStart"/>
      <w:r w:rsidRP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_</w:t>
      </w:r>
      <w:r w:rsid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._</w:t>
      </w:r>
      <w:proofErr w:type="gramEnd"/>
      <w:r w:rsid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__.</w:t>
      </w:r>
      <w:r w:rsidRP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2025                                  м. </w:t>
      </w:r>
      <w:proofErr w:type="spellStart"/>
      <w:r w:rsidRP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Вінниця</w:t>
      </w:r>
      <w:proofErr w:type="spellEnd"/>
      <w:r w:rsidRPr="00D42843">
        <w:rPr>
          <w:rFonts w:ascii="Times New Roman" w:hAnsi="Times New Roman" w:cs="Calibri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                   № ____</w:t>
      </w:r>
    </w:p>
    <w:p w14:paraId="7056AFD8" w14:textId="77777777" w:rsidR="000B2211" w:rsidRPr="007E4B3F" w:rsidRDefault="000B2211" w:rsidP="000B2211">
      <w:pPr>
        <w:spacing w:line="240" w:lineRule="au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4BC82D5" w14:textId="585D91DF" w:rsidR="000B2211" w:rsidRPr="00C40945" w:rsidRDefault="00516DE4" w:rsidP="000B2211">
      <w:pPr>
        <w:spacing w:after="0" w:line="240" w:lineRule="auto"/>
        <w:ind w:right="538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16DE4">
        <w:rPr>
          <w:rFonts w:ascii="Times New Roman" w:hAnsi="Times New Roman"/>
          <w:b/>
          <w:bCs/>
          <w:sz w:val="28"/>
          <w:szCs w:val="28"/>
        </w:rPr>
        <w:t>Про затвердження</w:t>
      </w:r>
      <w:r w:rsidRPr="00516DE4">
        <w:t xml:space="preserve"> </w:t>
      </w:r>
      <w:r w:rsidRPr="00516DE4">
        <w:rPr>
          <w:rFonts w:ascii="Times New Roman" w:hAnsi="Times New Roman"/>
          <w:b/>
          <w:bCs/>
          <w:sz w:val="28"/>
          <w:szCs w:val="28"/>
        </w:rPr>
        <w:t>Правил розміщення зовнішньої реклами поза межами населених пунктів Вінницької області</w:t>
      </w:r>
      <w:r w:rsidR="000B2211" w:rsidRPr="00C40945">
        <w:rPr>
          <w:rFonts w:ascii="Times New Roman" w:hAnsi="Times New Roman"/>
          <w:b/>
          <w:sz w:val="28"/>
          <w:szCs w:val="28"/>
        </w:rPr>
        <w:tab/>
      </w:r>
    </w:p>
    <w:p w14:paraId="65D17E02" w14:textId="77777777" w:rsidR="004E655D" w:rsidRPr="00C40945" w:rsidRDefault="004E655D" w:rsidP="000B2211">
      <w:pPr>
        <w:spacing w:after="0" w:line="240" w:lineRule="auto"/>
        <w:ind w:right="538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E77C6C" w14:textId="77777777" w:rsidR="00C301AA" w:rsidRDefault="00C301AA" w:rsidP="00B37B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9BDBA8D" w14:textId="77777777" w:rsidR="00C301AA" w:rsidRPr="00C40945" w:rsidRDefault="00C301AA" w:rsidP="00C301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Відповідно 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ст. 16, 41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акон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України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місцеві державні адміністрації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ст. 16 Закону України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рекламу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підставі П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останови Кабінету Міністрів України від 05 грудня 2012 року № 1135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затвердження Типових правил розміщення зовнішньої реклами поза межами населених пунктів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», з урахуванням законів України 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дозвільну систему у сфері господарської діяльності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Перелік документів дозвільного характеру у сфері господарської діяльності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адміністративні послуги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автомобільні дороги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8E30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», «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засади державної регуляторної політики у сфері господарської діяльності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з метою врегулювання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суспільних 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відносин, що виникають у зв’язку з розміщенням зовнішньої реклами поза межами населених пунктів Вінницької області</w:t>
      </w:r>
      <w:r w:rsidRPr="00C409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14:paraId="5E520614" w14:textId="77777777" w:rsidR="00B37B53" w:rsidRPr="00C40945" w:rsidRDefault="007E4B3F" w:rsidP="00B37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2144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br/>
      </w:r>
      <w:r w:rsidR="00B37B53" w:rsidRPr="00056F95">
        <w:rPr>
          <w:rStyle w:val="ae"/>
          <w:rFonts w:ascii="Times New Roman" w:hAnsi="Times New Roman"/>
          <w:color w:val="000000"/>
          <w:sz w:val="28"/>
          <w:szCs w:val="28"/>
          <w:shd w:val="clear" w:color="auto" w:fill="FFFFFF"/>
        </w:rPr>
        <w:t>ЗОБОВ’ЯЗУЮ:</w:t>
      </w:r>
    </w:p>
    <w:p w14:paraId="1627702F" w14:textId="77777777" w:rsidR="00B37B53" w:rsidRPr="00C40945" w:rsidRDefault="00B37B53" w:rsidP="00B37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5CD82C3" w14:textId="73F30A81" w:rsidR="00516DE4" w:rsidRPr="00516DE4" w:rsidRDefault="00516DE4" w:rsidP="00A362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 Затвердити </w:t>
      </w:r>
      <w:r w:rsidR="00252D3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Правила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розміщення зовнішньої реклами поза межами населених пунктів Вінницької області, що дода</w:t>
      </w:r>
      <w:r w:rsidR="004C0EE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ться.</w:t>
      </w:r>
    </w:p>
    <w:p w14:paraId="481E675A" w14:textId="77777777" w:rsidR="00516DE4" w:rsidRPr="00516DE4" w:rsidRDefault="00516DE4" w:rsidP="00516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81B9DFC" w14:textId="018592B7" w:rsidR="00A36273" w:rsidRPr="00A47414" w:rsidRDefault="00A36273" w:rsidP="00A36273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47414">
        <w:rPr>
          <w:rFonts w:ascii="Times New Roman" w:hAnsi="Times New Roman"/>
          <w:sz w:val="28"/>
          <w:szCs w:val="28"/>
        </w:rPr>
        <w:t xml:space="preserve">2. Департаменту правового забезпечення Вінницької обласної військової адміністрації подати це розпорядження на </w:t>
      </w:r>
      <w:r w:rsidRPr="00056F95">
        <w:rPr>
          <w:rFonts w:ascii="Times New Roman" w:hAnsi="Times New Roman"/>
          <w:sz w:val="28"/>
          <w:szCs w:val="28"/>
        </w:rPr>
        <w:t>державну реєстрацію до</w:t>
      </w:r>
      <w:r w:rsidR="00056F95" w:rsidRPr="00056F95">
        <w:rPr>
          <w:rFonts w:ascii="Times New Roman" w:hAnsi="Times New Roman"/>
          <w:sz w:val="28"/>
          <w:szCs w:val="28"/>
        </w:rPr>
        <w:t xml:space="preserve"> Хмельницького міжрегіонального управління Міністерства юстиції України</w:t>
      </w:r>
      <w:r w:rsidRPr="00056F95">
        <w:rPr>
          <w:rFonts w:ascii="Times New Roman" w:hAnsi="Times New Roman"/>
          <w:sz w:val="28"/>
          <w:szCs w:val="28"/>
        </w:rPr>
        <w:t>.</w:t>
      </w:r>
    </w:p>
    <w:p w14:paraId="26888F9C" w14:textId="77777777" w:rsidR="00A36273" w:rsidRPr="00A47414" w:rsidRDefault="00A36273" w:rsidP="00A36273">
      <w:pPr>
        <w:pStyle w:val="a9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14:paraId="5FFA1CF3" w14:textId="48940E1E" w:rsidR="00A36273" w:rsidRPr="00A47414" w:rsidRDefault="00A36273" w:rsidP="00A36273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47414">
        <w:rPr>
          <w:rFonts w:ascii="Times New Roman" w:hAnsi="Times New Roman"/>
          <w:sz w:val="28"/>
          <w:szCs w:val="28"/>
        </w:rPr>
        <w:t xml:space="preserve">3. Це розпорядження набирає чинності після державної реєстрації у </w:t>
      </w:r>
      <w:r w:rsidR="00056F95" w:rsidRPr="00056F95">
        <w:rPr>
          <w:rFonts w:ascii="Times New Roman" w:hAnsi="Times New Roman"/>
          <w:sz w:val="28"/>
          <w:szCs w:val="28"/>
        </w:rPr>
        <w:t>Хмельницьк</w:t>
      </w:r>
      <w:r w:rsidR="00056F95">
        <w:rPr>
          <w:rFonts w:ascii="Times New Roman" w:hAnsi="Times New Roman"/>
          <w:sz w:val="28"/>
          <w:szCs w:val="28"/>
        </w:rPr>
        <w:t xml:space="preserve">ому </w:t>
      </w:r>
      <w:r w:rsidR="00056F95" w:rsidRPr="00056F95">
        <w:rPr>
          <w:rFonts w:ascii="Times New Roman" w:hAnsi="Times New Roman"/>
          <w:sz w:val="28"/>
          <w:szCs w:val="28"/>
        </w:rPr>
        <w:t>міжрегіональн</w:t>
      </w:r>
      <w:r w:rsidR="00056F95">
        <w:rPr>
          <w:rFonts w:ascii="Times New Roman" w:hAnsi="Times New Roman"/>
          <w:sz w:val="28"/>
          <w:szCs w:val="28"/>
        </w:rPr>
        <w:t>ому</w:t>
      </w:r>
      <w:r w:rsidR="00056F95" w:rsidRPr="00056F95">
        <w:rPr>
          <w:rFonts w:ascii="Times New Roman" w:hAnsi="Times New Roman"/>
          <w:sz w:val="28"/>
          <w:szCs w:val="28"/>
        </w:rPr>
        <w:t xml:space="preserve"> управлін</w:t>
      </w:r>
      <w:r w:rsidR="00056F95">
        <w:rPr>
          <w:rFonts w:ascii="Times New Roman" w:hAnsi="Times New Roman"/>
          <w:sz w:val="28"/>
          <w:szCs w:val="28"/>
        </w:rPr>
        <w:t>ні</w:t>
      </w:r>
      <w:r w:rsidR="00056F95" w:rsidRPr="00056F95">
        <w:rPr>
          <w:rFonts w:ascii="Times New Roman" w:hAnsi="Times New Roman"/>
          <w:sz w:val="28"/>
          <w:szCs w:val="28"/>
        </w:rPr>
        <w:t xml:space="preserve"> Міністерства юстиції України</w:t>
      </w:r>
      <w:r w:rsidRPr="00A47414">
        <w:rPr>
          <w:rFonts w:ascii="Times New Roman" w:hAnsi="Times New Roman"/>
          <w:sz w:val="28"/>
          <w:szCs w:val="28"/>
        </w:rPr>
        <w:t xml:space="preserve"> з моменту його оприлюднення.</w:t>
      </w:r>
    </w:p>
    <w:p w14:paraId="49F87891" w14:textId="77777777" w:rsidR="00516DE4" w:rsidRPr="00516DE4" w:rsidRDefault="00516DE4" w:rsidP="00516D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38A50CF8" w14:textId="18A4755E" w:rsidR="000B2211" w:rsidRPr="009D65EE" w:rsidRDefault="00A36273" w:rsidP="00A362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i/>
          <w:iCs/>
          <w:sz w:val="28"/>
          <w:szCs w:val="28"/>
          <w:highlight w:val="yellow"/>
          <w14:ligatures w14:val="standardContextual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="00516DE4" w:rsidRPr="00516DE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Контроль за виконанням цього розпорядження покласти на </w:t>
      </w:r>
      <w:r w:rsidR="00802119" w:rsidRPr="008021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заступника начальника обласної військової адміністрації з питань цифрового розвитку, цифрових трансформацій і </w:t>
      </w:r>
      <w:proofErr w:type="spellStart"/>
      <w:r w:rsidR="00802119" w:rsidRPr="008021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цифровізації</w:t>
      </w:r>
      <w:proofErr w:type="spellEnd"/>
      <w:r w:rsidR="00802119" w:rsidRPr="008021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(CDTO) Андрія Кавунця</w:t>
      </w:r>
      <w:r w:rsidR="00056F9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14:paraId="4A80BF28" w14:textId="77777777" w:rsidR="00516DE4" w:rsidRDefault="00516DE4" w:rsidP="00D42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9EA2D1" w14:textId="3F1CAF60" w:rsidR="00D42843" w:rsidRPr="00C40945" w:rsidRDefault="00D42843" w:rsidP="00D42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945">
        <w:rPr>
          <w:rFonts w:ascii="Times New Roman" w:hAnsi="Times New Roman"/>
          <w:b/>
          <w:sz w:val="28"/>
          <w:szCs w:val="28"/>
        </w:rPr>
        <w:t>Перший заступник начальника</w:t>
      </w:r>
    </w:p>
    <w:p w14:paraId="2499FED4" w14:textId="6ED0C212" w:rsidR="000B2211" w:rsidRPr="00C40945" w:rsidRDefault="00D42843" w:rsidP="00D428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945">
        <w:rPr>
          <w:rFonts w:ascii="Times New Roman" w:hAnsi="Times New Roman"/>
          <w:b/>
          <w:sz w:val="28"/>
          <w:szCs w:val="28"/>
        </w:rPr>
        <w:t>обласної військової</w:t>
      </w:r>
      <w:r w:rsidR="00B37B53" w:rsidRPr="00C40945">
        <w:rPr>
          <w:rFonts w:ascii="Times New Roman" w:hAnsi="Times New Roman"/>
          <w:b/>
          <w:sz w:val="28"/>
          <w:szCs w:val="28"/>
        </w:rPr>
        <w:t xml:space="preserve"> </w:t>
      </w:r>
      <w:r w:rsidRPr="00C40945">
        <w:rPr>
          <w:rFonts w:ascii="Times New Roman" w:hAnsi="Times New Roman"/>
          <w:b/>
          <w:sz w:val="28"/>
          <w:szCs w:val="28"/>
        </w:rPr>
        <w:t xml:space="preserve">адміністрації </w:t>
      </w:r>
      <w:r w:rsidRPr="00C40945">
        <w:rPr>
          <w:rFonts w:ascii="Times New Roman" w:hAnsi="Times New Roman"/>
          <w:b/>
          <w:sz w:val="28"/>
          <w:szCs w:val="28"/>
        </w:rPr>
        <w:tab/>
      </w:r>
      <w:r w:rsidRPr="00C40945">
        <w:rPr>
          <w:rFonts w:ascii="Times New Roman" w:hAnsi="Times New Roman"/>
          <w:b/>
          <w:sz w:val="28"/>
          <w:szCs w:val="28"/>
        </w:rPr>
        <w:tab/>
      </w:r>
      <w:r w:rsidRPr="00C40945">
        <w:rPr>
          <w:rFonts w:ascii="Times New Roman" w:hAnsi="Times New Roman"/>
          <w:b/>
          <w:sz w:val="28"/>
          <w:szCs w:val="28"/>
        </w:rPr>
        <w:tab/>
        <w:t>Наталя ЗАБОЛОТНА</w:t>
      </w:r>
    </w:p>
    <w:sectPr w:rsidR="000B2211" w:rsidRPr="00C40945" w:rsidSect="000B2211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6275"/>
    <w:multiLevelType w:val="hybridMultilevel"/>
    <w:tmpl w:val="A7C4BF00"/>
    <w:lvl w:ilvl="0" w:tplc="FFFFFFFF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B64A91"/>
    <w:multiLevelType w:val="hybridMultilevel"/>
    <w:tmpl w:val="A7C4BF00"/>
    <w:lvl w:ilvl="0" w:tplc="FFFFFFFF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EC1C3A"/>
    <w:multiLevelType w:val="hybridMultilevel"/>
    <w:tmpl w:val="A7C4BF00"/>
    <w:lvl w:ilvl="0" w:tplc="D5E0B0F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2979309">
    <w:abstractNumId w:val="2"/>
  </w:num>
  <w:num w:numId="2" w16cid:durableId="1949699345">
    <w:abstractNumId w:val="1"/>
  </w:num>
  <w:num w:numId="3" w16cid:durableId="196499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11"/>
    <w:rsid w:val="000029DE"/>
    <w:rsid w:val="00005D4E"/>
    <w:rsid w:val="00056F95"/>
    <w:rsid w:val="000923B0"/>
    <w:rsid w:val="000B2211"/>
    <w:rsid w:val="00194021"/>
    <w:rsid w:val="001F4701"/>
    <w:rsid w:val="00214A88"/>
    <w:rsid w:val="00243063"/>
    <w:rsid w:val="00252D3E"/>
    <w:rsid w:val="002B003A"/>
    <w:rsid w:val="00355A86"/>
    <w:rsid w:val="003A53E4"/>
    <w:rsid w:val="00401A15"/>
    <w:rsid w:val="00464A82"/>
    <w:rsid w:val="004B3C0A"/>
    <w:rsid w:val="004C0EE7"/>
    <w:rsid w:val="004D59D9"/>
    <w:rsid w:val="004E655D"/>
    <w:rsid w:val="00500C1E"/>
    <w:rsid w:val="00516DE4"/>
    <w:rsid w:val="006071A9"/>
    <w:rsid w:val="007074D0"/>
    <w:rsid w:val="00771D7E"/>
    <w:rsid w:val="007C1B2F"/>
    <w:rsid w:val="007E4B3F"/>
    <w:rsid w:val="00802119"/>
    <w:rsid w:val="00830F1A"/>
    <w:rsid w:val="008312FB"/>
    <w:rsid w:val="008E11C8"/>
    <w:rsid w:val="008E3071"/>
    <w:rsid w:val="009B3A45"/>
    <w:rsid w:val="009D65EE"/>
    <w:rsid w:val="00A36273"/>
    <w:rsid w:val="00AE3358"/>
    <w:rsid w:val="00B05A16"/>
    <w:rsid w:val="00B37B53"/>
    <w:rsid w:val="00B9617E"/>
    <w:rsid w:val="00C0745A"/>
    <w:rsid w:val="00C301AA"/>
    <w:rsid w:val="00C31210"/>
    <w:rsid w:val="00C40945"/>
    <w:rsid w:val="00C54911"/>
    <w:rsid w:val="00CA6B35"/>
    <w:rsid w:val="00CD5DBD"/>
    <w:rsid w:val="00CF11A4"/>
    <w:rsid w:val="00D37182"/>
    <w:rsid w:val="00D42843"/>
    <w:rsid w:val="00D711A9"/>
    <w:rsid w:val="00DF27DF"/>
    <w:rsid w:val="00E1721C"/>
    <w:rsid w:val="00EE2E70"/>
    <w:rsid w:val="00F938E8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D015"/>
  <w15:chartTrackingRefBased/>
  <w15:docId w15:val="{1352DB3F-72E0-46A6-840A-7F556F11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21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22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2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2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2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2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21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21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21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21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2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2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2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2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2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2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2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B2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2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B2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2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B2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2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B22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B22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221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0B2211"/>
    <w:rPr>
      <w:b/>
      <w:bCs/>
    </w:rPr>
  </w:style>
  <w:style w:type="paragraph" w:styleId="af">
    <w:name w:val="Normal (Web)"/>
    <w:basedOn w:val="a"/>
    <w:uiPriority w:val="99"/>
    <w:semiHidden/>
    <w:unhideWhenUsed/>
    <w:rsid w:val="00D42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6636-949A-4C61-821D-5D992B86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1543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Kolodyazhna</dc:creator>
  <cp:keywords/>
  <dc:description/>
  <cp:lastModifiedBy>Kolodyazhna</cp:lastModifiedBy>
  <cp:revision>10</cp:revision>
  <cp:lastPrinted>2025-10-22T06:11:00Z</cp:lastPrinted>
  <dcterms:created xsi:type="dcterms:W3CDTF">2025-10-22T06:54:00Z</dcterms:created>
  <dcterms:modified xsi:type="dcterms:W3CDTF">2025-10-22T08:36:00Z</dcterms:modified>
</cp:coreProperties>
</file>