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A67F90" w:rsidRDefault="00334EEF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Тиврівська селищна територіальна громада Вінницького району Вінницької області</w:t>
      </w:r>
      <w:r w:rsidR="00D82C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34EEF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б) </w:t>
            </w:r>
            <w:r w:rsidR="00091DAD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866B21">
        <w:trPr>
          <w:trHeight w:val="69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D977A6">
        <w:trPr>
          <w:trHeight w:val="8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F32940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г)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D977A6">
        <w:trPr>
          <w:trHeight w:val="166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334EEF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світлофорів елементами оповіщення для осіб з порушенням зору у Вашій громаді (зокрема,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розрахунку відсотків)</w:t>
            </w:r>
            <w:r w:rsidR="00334EE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334EEF" w:rsidRPr="00334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ru-RU"/>
              </w:rPr>
              <w:t>В громаді світлофори відсутні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091DAD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в)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:rsidTr="00D977A6">
        <w:trPr>
          <w:trHeight w:val="26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 xml:space="preserve">в) </w:t>
            </w:r>
            <w:r w:rsidR="00FC2EB4" w:rsidRPr="00334E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F32940">
        <w:trPr>
          <w:trHeight w:val="130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г)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Середній рівень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D977A6">
        <w:trPr>
          <w:trHeight w:val="68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в)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опублікування річного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4E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334EEF" w:rsidRPr="00334EE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https://tyvriv-miskrada.gov.ua/zviti-pro-vikonannya-bjudzhetu-tivrivskoi-selischnoi-radi-12-07-26-12-02-2025/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A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д)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д) </w:t>
            </w:r>
            <w:r w:rsidR="00FC2EB4"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23A9E" w:rsidRDefault="00FC2EB4" w:rsidP="00866B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  <w:r w:rsidR="00F23A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Новини про проведення Ради безбар’єрності не публікуються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23A9E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щорічне громадське опитування щодо потреб мешканців.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буль ласка, документальне підтвердження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д)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3A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461F73" w:rsidRDefault="00FC2EB4" w:rsidP="00461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  <w:r w:rsidR="00461F73" w:rsidRPr="00461F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461F73" w:rsidRPr="00461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Програма </w:t>
            </w:r>
            <w:r w:rsidR="00461F73" w:rsidRPr="00461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соціального захисту населення та розвитку соціальних послуг</w:t>
            </w:r>
            <w:r w:rsidR="00461F73" w:rsidRPr="00461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Тиврівської селищної територіальної громади на 2024–2026 роки, </w:t>
            </w:r>
            <w:r w:rsidR="00461F73" w:rsidRPr="00461F73">
              <w:rPr>
                <w:rFonts w:ascii="Times New Roman" w:hAnsi="Times New Roman"/>
                <w:b/>
                <w:sz w:val="24"/>
                <w:szCs w:val="24"/>
              </w:rPr>
              <w:t xml:space="preserve">Цільова програма </w:t>
            </w:r>
            <w:r w:rsidR="00461F73" w:rsidRPr="00461F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підтримки </w:t>
            </w:r>
            <w:r w:rsidR="00461F73" w:rsidRPr="00461F73">
              <w:rPr>
                <w:rFonts w:ascii="Times New Roman" w:hAnsi="Times New Roman"/>
                <w:b/>
                <w:sz w:val="24"/>
                <w:szCs w:val="24"/>
              </w:rPr>
              <w:t>Захисників і Захисниць України, членів їх сімей та членів сімей загиблих (померлих) Захисників і Захисниць України Тиврівської селищної територіальної громади на 2024–2026 роки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а)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батьківські збори, вебінари)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д)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наявне кадрове забезпечення для навчання дітей з ООП.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забезпечено дистанційну форму здобуття освіти.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д)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б)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випадки відсутні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в)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випадки, коли ініціативи реалізовуються переважно НУО  без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402B0B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г) </w:t>
            </w:r>
            <w:r w:rsidR="00FC2EB4" w:rsidRPr="00461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е)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так, інформацію про окремі послуги можна отримати у зручному форматі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так, є можливість отримати окремі види послуг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E69DF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ні </w:t>
            </w:r>
            <w:r w:rsidR="00D977A6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в)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E69DF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так </w:t>
            </w:r>
            <w:r w:rsidR="00D977A6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б)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забезпечено безбар'єрним доступом до швидкісного інтернету понад 50%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а)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проводяться заходи із підвищення цифрової грамотності для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у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 xml:space="preserve">в) </w:t>
            </w:r>
            <w:r w:rsidR="00FC2EB4"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так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977A6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F5591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F5591">
        <w:rPr>
          <w:rFonts w:ascii="Times New Roman" w:hAnsi="Times New Roman" w:cs="Times New Roman"/>
          <w:sz w:val="28"/>
          <w:szCs w:val="28"/>
        </w:rPr>
        <w:t>вересня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6F559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sectPr w:rsidR="00A67F90" w:rsidRPr="00D977A6" w:rsidSect="00A67F90">
      <w:headerReference w:type="default" r:id="rId8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0DC" w:rsidRDefault="008770DC" w:rsidP="00A67F90">
      <w:pPr>
        <w:spacing w:after="0" w:line="240" w:lineRule="auto"/>
      </w:pPr>
      <w:r>
        <w:separator/>
      </w:r>
    </w:p>
  </w:endnote>
  <w:endnote w:type="continuationSeparator" w:id="0">
    <w:p w:rsidR="008770DC" w:rsidRDefault="008770DC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0DC" w:rsidRDefault="008770DC" w:rsidP="00A67F90">
      <w:pPr>
        <w:spacing w:after="0" w:line="240" w:lineRule="auto"/>
      </w:pPr>
      <w:r>
        <w:separator/>
      </w:r>
    </w:p>
  </w:footnote>
  <w:footnote w:type="continuationSeparator" w:id="0">
    <w:p w:rsidR="008770DC" w:rsidRDefault="008770DC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461F73" w:rsidRPr="00A67F90" w:rsidRDefault="00461F73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1E1DC3" w:rsidRPr="001E1DC3">
          <w:rPr>
            <w:rFonts w:ascii="Times New Roman" w:hAnsi="Times New Roman" w:cs="Times New Roman"/>
            <w:noProof/>
            <w:lang w:val="ru-RU"/>
          </w:rPr>
          <w:t>38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461F73" w:rsidRDefault="00461F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8C6"/>
    <w:rsid w:val="00091DAD"/>
    <w:rsid w:val="00097FB5"/>
    <w:rsid w:val="001E1DC3"/>
    <w:rsid w:val="00334EEF"/>
    <w:rsid w:val="003B7B00"/>
    <w:rsid w:val="00402B0B"/>
    <w:rsid w:val="00461F73"/>
    <w:rsid w:val="004B0966"/>
    <w:rsid w:val="00621A47"/>
    <w:rsid w:val="006F5591"/>
    <w:rsid w:val="0079274B"/>
    <w:rsid w:val="00866B21"/>
    <w:rsid w:val="008770DC"/>
    <w:rsid w:val="00A67F90"/>
    <w:rsid w:val="00B20385"/>
    <w:rsid w:val="00B42F07"/>
    <w:rsid w:val="00D82CF6"/>
    <w:rsid w:val="00D977A6"/>
    <w:rsid w:val="00DE69DF"/>
    <w:rsid w:val="00E84C37"/>
    <w:rsid w:val="00ED13A2"/>
    <w:rsid w:val="00F23A9E"/>
    <w:rsid w:val="00F32940"/>
    <w:rsid w:val="00F50873"/>
    <w:rsid w:val="00F54DD4"/>
    <w:rsid w:val="00FA170F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F4703-A3EA-451F-8865-07477B70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38</Pages>
  <Words>11279</Words>
  <Characters>64296</Characters>
  <Application>Microsoft Office Word</Application>
  <DocSecurity>0</DocSecurity>
  <Lines>535</Lines>
  <Paragraphs>150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11</cp:revision>
  <dcterms:created xsi:type="dcterms:W3CDTF">2025-07-15T13:44:00Z</dcterms:created>
  <dcterms:modified xsi:type="dcterms:W3CDTF">2026-09-21T08:34:00Z</dcterms:modified>
</cp:coreProperties>
</file>