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F2" w:rsidRPr="00A303DA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A303D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ЗАТВЕРДЖЕНО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Наказ Департаменту  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агропромислового розвитку</w:t>
      </w:r>
      <w:r w:rsidRPr="005E623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   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Вінницької обласної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державної</w:t>
      </w:r>
      <w:r w:rsidRPr="005E623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адміністрації        </w:t>
      </w:r>
    </w:p>
    <w:p w:rsidR="00D2667C" w:rsidRDefault="00D2667C" w:rsidP="00D2667C">
      <w:pPr>
        <w:spacing w:after="0" w:line="360" w:lineRule="auto"/>
        <w:ind w:left="56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03 серпня 2023 року №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bookmarkStart w:id="0" w:name="_GoBack"/>
      <w:bookmarkEnd w:id="0"/>
    </w:p>
    <w:p w:rsidR="00FA17F2" w:rsidRPr="00E8341E" w:rsidRDefault="00FA17F2" w:rsidP="001248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FA17F2" w:rsidRDefault="00FA17F2" w:rsidP="0012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Порядок</w:t>
      </w:r>
      <w:r w:rsidR="001248E8"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відшкодування фактичних витрат на копіювання або друк</w:t>
      </w:r>
      <w:r w:rsidRPr="001248E8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</w:t>
      </w:r>
      <w:r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 виготовлення цифрових копій документів, що надаються за запитом на інформацію, розпорядником якої є Департамент агропромислового розвитку Вінницької обласної державної адміністрації</w:t>
      </w:r>
    </w:p>
    <w:p w:rsidR="001248E8" w:rsidRPr="001248E8" w:rsidRDefault="001248E8" w:rsidP="0012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bookmarkStart w:id="1" w:name="n46"/>
      <w:bookmarkEnd w:id="1"/>
      <w:r w:rsidRPr="00487FC4">
        <w:rPr>
          <w:rFonts w:ascii="Times New Roman" w:eastAsia="Times New Roman" w:hAnsi="Times New Roman" w:cs="Times New Roman"/>
          <w:w w:val="95"/>
          <w:sz w:val="28"/>
          <w:szCs w:val="28"/>
          <w:lang w:val="uk-UA"/>
        </w:rPr>
        <w:t>Цей Порядок визначає механізм відшкодування запитувачами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інформації фактичних витрат на копіювання або друк та виготовлення цифрових копій документів, що надаються </w:t>
      </w:r>
      <w:r w:rsidRPr="001248E8">
        <w:rPr>
          <w:rFonts w:ascii="Times New Roman" w:hAnsi="Times New Roman" w:cs="Times New Roman"/>
          <w:sz w:val="28"/>
          <w:szCs w:val="28"/>
          <w:lang w:val="uk-UA"/>
        </w:rPr>
        <w:t>Департаментом агропромислового розвитку Вінницької обласної державної адміністрації (далі – Департамент)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запитом на інформацію.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Цей Порядок застосовується у випадку, коли 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належним розпорядником інформації.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3. Документи за запитом на інформацію надаються безкоштовно:</w:t>
      </w: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особі у разі надання інформації про себе;</w:t>
      </w: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якщо задоволення запиту передбачає виготовлення копій документів обсягом, що не перевищує 10 сторінок;</w:t>
      </w:r>
    </w:p>
    <w:p w:rsidR="00FA17F2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щодо інформації, що становить суспільний інтерес.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965C7" w:rsidRDefault="00487FC4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="00FA17F2" w:rsidRPr="00487FC4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Відшкодування запитувачами інформації фактичних</w:t>
      </w:r>
      <w:r w:rsidR="00FA17F2"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витрат на копіювання або друк  </w:t>
      </w:r>
      <w:r w:rsidR="00FA17F2" w:rsidRPr="001965C7">
        <w:rPr>
          <w:rFonts w:ascii="Times New Roman" w:eastAsia="Times New Roman" w:hAnsi="Times New Roman" w:cs="Times New Roman"/>
          <w:sz w:val="28"/>
          <w:szCs w:val="28"/>
          <w:lang w:val="uk-UA"/>
        </w:rPr>
        <w:t>та виготовлення цифрових копій</w:t>
      </w:r>
      <w:r w:rsidR="00FA17F2"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документів здійснюється у разі потреби у виготовленні більше 10 сторінок запитуваних документів, відповідно до Розміру фактичних витрат на копіювання або друк та виготовлення цифорових копій документів, що надаються за запитом на інформацію, розпорядником якої є </w:t>
      </w:r>
      <w:r w:rsidR="00FA17F2" w:rsidRPr="001965C7"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="00FA17F2"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A17F2" w:rsidRPr="001965C7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Плата за копіювання або друк документів та виготовлення цифрових копій документів, що надаються за запитом на інформацію, стягується починаючи з 11 сторінки.</w:t>
      </w:r>
      <w:r w:rsidRPr="001965C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A17F2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Обрахунок витрат на копіювання або друк  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>та виготовлення цифрових копій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документів здійснюється відділом 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бухгалтерського обліку, звітності та фінансового, організаційного та цифрово</w:t>
      </w:r>
      <w:r w:rsidR="00A303DA">
        <w:rPr>
          <w:rFonts w:ascii="Times New Roman" w:hAnsi="Times New Roman" w:cs="Times New Roman"/>
          <w:sz w:val="28"/>
          <w:szCs w:val="28"/>
          <w:lang w:val="ru-RU"/>
        </w:rPr>
        <w:t>го забезпечення, контролю та зв</w:t>
      </w:r>
      <w:r w:rsidR="00A303DA" w:rsidRPr="00A303D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язків 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lastRenderedPageBreak/>
        <w:t>з громадськістю управління прогнозування, бухгалтерського обліку, фінансового та організаційного забезпечення</w:t>
      </w:r>
      <w:r w:rsidR="001965C7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48E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Оплата фактичних витрат на копіювання або друк 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виготовлення цифрових копій 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 здійснюється шляхом перерахування коштів у безготівковій або готівковій формі виключно через у</w:t>
      </w:r>
      <w:r w:rsidR="00A303DA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станови банків чи відділення зв</w:t>
      </w:r>
      <w:r w:rsidR="00A303DA" w:rsidRPr="00487FC4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язку.</w:t>
      </w: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7. Якщо кількість сторінок запитуваної інформації можна визначити заздалегідь і запитувач надіслав документ, що підтверджує оплату коштів, обрахованих згідно з цим Порядком, відповідь надається в строк, установлений Законом України «Про доступ до публічної інформації».</w:t>
      </w: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A17F2" w:rsidRPr="00E4605F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8. Відповід</w:t>
      </w:r>
      <w:r w:rsidR="00E4605F"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на запит разом з </w:t>
      </w:r>
      <w:r w:rsidR="00487FC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487FC4" w:rsidRPr="00487FC4">
        <w:rPr>
          <w:rFonts w:ascii="Times New Roman" w:eastAsia="Times New Roman" w:hAnsi="Times New Roman" w:cs="Times New Roman"/>
          <w:sz w:val="28"/>
          <w:szCs w:val="28"/>
          <w:lang w:val="ru-RU"/>
        </w:rPr>
        <w:t>ахунк</w:t>
      </w:r>
      <w:r w:rsidR="00487FC4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487FC4" w:rsidRPr="00487F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4605F"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для здійснення</w:t>
      </w:r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оплат</w:t>
      </w:r>
      <w:r w:rsidR="00E4605F"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надається запитувачу інформації одночасно з 10 безкоштовними сторінками копій запитуваних документів.</w:t>
      </w:r>
    </w:p>
    <w:p w:rsidR="00FA17F2" w:rsidRPr="00E4605F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Інша частина запитуваних документів надається після підтвердження повної оплати </w:t>
      </w:r>
      <w:r w:rsidR="00487FC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ахунка протягом трьох робочих днів після підтвердження факту оплати.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n22"/>
      <w:bookmarkEnd w:id="2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Інформація на запит не надається у разі повної або часткової відмови запитувача інформації від оплати </w:t>
      </w:r>
      <w:r w:rsidR="0047638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ахунка з повідомленням про це запитувача інформації відповідно до</w:t>
      </w:r>
      <w:r w:rsid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6" w:anchor="n180" w:tgtFrame="_blank" w:history="1">
        <w:r w:rsidRPr="001248E8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статті 22</w:t>
        </w:r>
      </w:hyperlink>
      <w:r w:rsidR="001248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Закону України «Про доступ до публічної інформації».</w:t>
      </w:r>
    </w:p>
    <w:p w:rsidR="00FA17F2" w:rsidRPr="001248E8" w:rsidRDefault="00FA17F2" w:rsidP="001248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E8341E" w:rsidRDefault="00FA17F2" w:rsidP="001248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n49"/>
      <w:bookmarkStart w:id="4" w:name="n23"/>
      <w:bookmarkStart w:id="5" w:name="n43"/>
      <w:bookmarkEnd w:id="3"/>
      <w:bookmarkEnd w:id="4"/>
      <w:bookmarkEnd w:id="5"/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иректор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епартаменту </w:t>
      </w:r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агропромислового розвитку </w:t>
      </w:r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Вінницької обласної державної</w:t>
      </w:r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адміністрації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487FC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Олег  СІДОРОВ</w:t>
      </w:r>
    </w:p>
    <w:p w:rsidR="00FA17F2" w:rsidRPr="005E623B" w:rsidRDefault="00FA17F2" w:rsidP="00FA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3DF1" w:rsidRPr="00FA17F2" w:rsidRDefault="002D33FE" w:rsidP="00FA17F2">
      <w:pPr>
        <w:rPr>
          <w:lang w:val="ru-RU"/>
        </w:rPr>
      </w:pPr>
    </w:p>
    <w:sectPr w:rsidR="00233DF1" w:rsidRPr="00FA17F2" w:rsidSect="001248E8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FE" w:rsidRDefault="002D33FE" w:rsidP="00FA17F2">
      <w:pPr>
        <w:spacing w:after="0" w:line="240" w:lineRule="auto"/>
      </w:pPr>
      <w:r>
        <w:separator/>
      </w:r>
    </w:p>
  </w:endnote>
  <w:endnote w:type="continuationSeparator" w:id="0">
    <w:p w:rsidR="002D33FE" w:rsidRDefault="002D33FE" w:rsidP="00FA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F2" w:rsidRDefault="00FA17F2">
    <w:pPr>
      <w:pStyle w:val="a5"/>
      <w:jc w:val="center"/>
    </w:pPr>
  </w:p>
  <w:p w:rsidR="00FA17F2" w:rsidRDefault="00FA1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FE" w:rsidRDefault="002D33FE" w:rsidP="00FA17F2">
      <w:pPr>
        <w:spacing w:after="0" w:line="240" w:lineRule="auto"/>
      </w:pPr>
      <w:r>
        <w:separator/>
      </w:r>
    </w:p>
  </w:footnote>
  <w:footnote w:type="continuationSeparator" w:id="0">
    <w:p w:rsidR="002D33FE" w:rsidRDefault="002D33FE" w:rsidP="00FA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597521191"/>
      <w:docPartObj>
        <w:docPartGallery w:val="Page Numbers (Top of Page)"/>
        <w:docPartUnique/>
      </w:docPartObj>
    </w:sdtPr>
    <w:sdtEndPr/>
    <w:sdtContent>
      <w:p w:rsidR="001248E8" w:rsidRPr="001248E8" w:rsidRDefault="001248E8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248E8">
          <w:rPr>
            <w:rFonts w:ascii="Times New Roman" w:hAnsi="Times New Roman" w:cs="Times New Roman"/>
            <w:sz w:val="28"/>
          </w:rPr>
          <w:fldChar w:fldCharType="begin"/>
        </w:r>
        <w:r w:rsidRPr="001248E8">
          <w:rPr>
            <w:rFonts w:ascii="Times New Roman" w:hAnsi="Times New Roman" w:cs="Times New Roman"/>
            <w:sz w:val="28"/>
          </w:rPr>
          <w:instrText>PAGE   \* MERGEFORMAT</w:instrText>
        </w:r>
        <w:r w:rsidRPr="001248E8">
          <w:rPr>
            <w:rFonts w:ascii="Times New Roman" w:hAnsi="Times New Roman" w:cs="Times New Roman"/>
            <w:sz w:val="28"/>
          </w:rPr>
          <w:fldChar w:fldCharType="separate"/>
        </w:r>
        <w:r w:rsidR="00D2667C" w:rsidRPr="00D2667C">
          <w:rPr>
            <w:rFonts w:ascii="Times New Roman" w:hAnsi="Times New Roman" w:cs="Times New Roman"/>
            <w:noProof/>
            <w:sz w:val="28"/>
            <w:lang w:val="uk-UA"/>
          </w:rPr>
          <w:t>2</w:t>
        </w:r>
        <w:r w:rsidRPr="001248E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248E8" w:rsidRDefault="00124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F2"/>
    <w:rsid w:val="000071C5"/>
    <w:rsid w:val="001248E8"/>
    <w:rsid w:val="001965C7"/>
    <w:rsid w:val="002D33FE"/>
    <w:rsid w:val="00323292"/>
    <w:rsid w:val="00343D67"/>
    <w:rsid w:val="00390A34"/>
    <w:rsid w:val="00476385"/>
    <w:rsid w:val="00487FC4"/>
    <w:rsid w:val="005428A6"/>
    <w:rsid w:val="007A4475"/>
    <w:rsid w:val="009623A6"/>
    <w:rsid w:val="00A303DA"/>
    <w:rsid w:val="00AF0B3A"/>
    <w:rsid w:val="00D2667C"/>
    <w:rsid w:val="00E4605F"/>
    <w:rsid w:val="00EF2078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473DD"/>
  <w15:docId w15:val="{51AE8780-781F-4F01-AFFB-75A1F73F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7F2"/>
  </w:style>
  <w:style w:type="paragraph" w:styleId="a5">
    <w:name w:val="footer"/>
    <w:basedOn w:val="a"/>
    <w:link w:val="a6"/>
    <w:uiPriority w:val="99"/>
    <w:unhideWhenUsed/>
    <w:rsid w:val="00FA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7F2"/>
  </w:style>
  <w:style w:type="paragraph" w:styleId="a7">
    <w:name w:val="List Paragraph"/>
    <w:basedOn w:val="a"/>
    <w:uiPriority w:val="34"/>
    <w:qFormat/>
    <w:rsid w:val="001248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7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939-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PC</cp:lastModifiedBy>
  <cp:revision>10</cp:revision>
  <cp:lastPrinted>2023-08-02T07:18:00Z</cp:lastPrinted>
  <dcterms:created xsi:type="dcterms:W3CDTF">2023-05-11T10:54:00Z</dcterms:created>
  <dcterms:modified xsi:type="dcterms:W3CDTF">2023-08-04T12:31:00Z</dcterms:modified>
</cp:coreProperties>
</file>