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318F" w14:textId="0CCED547" w:rsidR="00961C59" w:rsidRDefault="00B53C19">
      <w:pPr>
        <w:spacing w:before="20" w:after="20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Cs w:val="28"/>
        </w:rPr>
        <w:t>Моніторинг наслідків виконання документів державного планування регіонального рівня у 202</w:t>
      </w:r>
      <w:r w:rsidR="00B35CBA" w:rsidRPr="00153B20">
        <w:rPr>
          <w:rFonts w:eastAsia="Times New Roman"/>
          <w:b/>
          <w:bCs/>
          <w:color w:val="000000"/>
          <w:szCs w:val="28"/>
        </w:rPr>
        <w:t>5</w:t>
      </w:r>
      <w:r>
        <w:rPr>
          <w:rFonts w:eastAsia="Times New Roman"/>
          <w:b/>
          <w:bCs/>
          <w:color w:val="000000"/>
          <w:szCs w:val="28"/>
        </w:rPr>
        <w:t xml:space="preserve"> році для довкілля, у тому числі для здоров’я населення</w:t>
      </w:r>
    </w:p>
    <w:p w14:paraId="03F61910" w14:textId="77777777" w:rsidR="00961C59" w:rsidRDefault="00961C59">
      <w:pPr>
        <w:spacing w:after="0"/>
        <w:ind w:firstLine="709"/>
        <w:jc w:val="both"/>
      </w:pPr>
    </w:p>
    <w:p w14:paraId="132C33B0" w14:textId="02CC565A" w:rsidR="00961C59" w:rsidRDefault="00B53C19">
      <w:pPr>
        <w:spacing w:after="0"/>
        <w:ind w:firstLine="709"/>
        <w:jc w:val="both"/>
      </w:pPr>
      <w:r>
        <w:t>О</w:t>
      </w:r>
      <w:r w:rsidR="00A920AE">
        <w:rPr>
          <w:lang w:val="uk-UA"/>
        </w:rPr>
        <w:t xml:space="preserve">бласна програма </w:t>
      </w:r>
      <w:r>
        <w:t>розвитку лісового і мисливського</w:t>
      </w:r>
      <w:r>
        <w:rPr>
          <w:lang w:val="uk-UA"/>
        </w:rPr>
        <w:t xml:space="preserve"> </w:t>
      </w:r>
      <w:r>
        <w:t>господарства в лісах, які надані в постійне користування Вінницькому</w:t>
      </w:r>
      <w:r>
        <w:rPr>
          <w:lang w:val="uk-UA"/>
        </w:rPr>
        <w:t xml:space="preserve"> </w:t>
      </w:r>
      <w:r>
        <w:t>обласному комунальному спеціалізованому лісогосподарському</w:t>
      </w:r>
      <w:r>
        <w:rPr>
          <w:lang w:val="uk-UA"/>
        </w:rPr>
        <w:t xml:space="preserve"> </w:t>
      </w:r>
      <w:r>
        <w:t>підприємству «Віноблагроліс», підвищення лісистості і озеленення</w:t>
      </w:r>
      <w:r>
        <w:rPr>
          <w:lang w:val="uk-UA"/>
        </w:rPr>
        <w:t xml:space="preserve"> </w:t>
      </w:r>
      <w:r>
        <w:t>населених пунктів області та використання об’єктів тваринного світу у</w:t>
      </w:r>
      <w:r>
        <w:rPr>
          <w:lang w:val="uk-UA"/>
        </w:rPr>
        <w:t xml:space="preserve"> </w:t>
      </w:r>
      <w:r>
        <w:t>культурно-освітніх та виховних цілях на 2024 - 2028 роки (далі-Програма)</w:t>
      </w:r>
      <w:r>
        <w:rPr>
          <w:lang w:val="uk-UA"/>
        </w:rPr>
        <w:t xml:space="preserve"> </w:t>
      </w:r>
      <w:r>
        <w:t>є документом державного планування місцевого рівня.</w:t>
      </w:r>
    </w:p>
    <w:p w14:paraId="21C7953F" w14:textId="77777777" w:rsidR="00961C59" w:rsidRDefault="00B53C19">
      <w:pPr>
        <w:spacing w:after="0"/>
        <w:ind w:firstLine="709"/>
        <w:jc w:val="both"/>
      </w:pPr>
      <w:r>
        <w:t>Основною метою розроблення Програми є забезпечення реалізації</w:t>
      </w:r>
      <w:r>
        <w:rPr>
          <w:lang w:val="uk-UA"/>
        </w:rPr>
        <w:t xml:space="preserve"> </w:t>
      </w:r>
      <w:r>
        <w:t xml:space="preserve">державної та регіональної політики </w:t>
      </w:r>
      <w:proofErr w:type="gramStart"/>
      <w:r>
        <w:t>у сферах</w:t>
      </w:r>
      <w:proofErr w:type="gramEnd"/>
      <w:r>
        <w:t xml:space="preserve"> лісового та мисливського</w:t>
      </w:r>
      <w:r>
        <w:rPr>
          <w:lang w:val="uk-UA"/>
        </w:rPr>
        <w:t xml:space="preserve"> </w:t>
      </w:r>
      <w:r>
        <w:t>господарствах шляхом виконання комплексу взаємопов’язаних завдань і</w:t>
      </w:r>
      <w:r>
        <w:rPr>
          <w:lang w:val="uk-UA"/>
        </w:rPr>
        <w:t xml:space="preserve"> </w:t>
      </w:r>
      <w:r>
        <w:t>заходів, що спрямовані на розв’язання найважливіших проблем, які</w:t>
      </w:r>
      <w:r>
        <w:rPr>
          <w:lang w:val="uk-UA"/>
        </w:rPr>
        <w:t xml:space="preserve"> </w:t>
      </w:r>
      <w:r>
        <w:t>виникають у зазначених сферах, а також проведення просвітницько-виховної роботи відокремленого підрозділу «Подільський зоопарк»</w:t>
      </w:r>
      <w:r>
        <w:rPr>
          <w:lang w:val="uk-UA"/>
        </w:rPr>
        <w:t xml:space="preserve"> </w:t>
      </w:r>
      <w:r>
        <w:t>ВОКСЛП «Віноблагроліс».</w:t>
      </w:r>
    </w:p>
    <w:p w14:paraId="00B54F1B" w14:textId="77777777" w:rsidR="00961C59" w:rsidRDefault="00B53C19">
      <w:pPr>
        <w:spacing w:after="0"/>
        <w:ind w:firstLine="709"/>
        <w:jc w:val="both"/>
      </w:pPr>
      <w:r>
        <w:t>Програма відповідає цілі 5 «Регіон безпекового середовища»</w:t>
      </w:r>
      <w:r>
        <w:rPr>
          <w:lang w:val="uk-UA"/>
        </w:rPr>
        <w:t xml:space="preserve"> </w:t>
      </w:r>
      <w:r>
        <w:t>Стратегії збалансованого регіонального розвитку Вінницької області на</w:t>
      </w:r>
      <w:r>
        <w:rPr>
          <w:lang w:val="uk-UA"/>
        </w:rPr>
        <w:t xml:space="preserve"> </w:t>
      </w:r>
      <w:r>
        <w:t>період до 2027 року.</w:t>
      </w:r>
    </w:p>
    <w:p w14:paraId="46A881A5" w14:textId="77777777" w:rsidR="00961C59" w:rsidRDefault="00B53C19">
      <w:pPr>
        <w:spacing w:after="0"/>
        <w:ind w:firstLine="709"/>
        <w:jc w:val="both"/>
      </w:pPr>
      <w:r>
        <w:t>Програма визначає основні напрями та джерела забезпечення</w:t>
      </w:r>
      <w:r>
        <w:rPr>
          <w:lang w:val="uk-UA"/>
        </w:rPr>
        <w:t xml:space="preserve"> </w:t>
      </w:r>
      <w:r>
        <w:t>збалансованого розвитку лісового і мисливського господарства області,</w:t>
      </w:r>
      <w:r>
        <w:rPr>
          <w:lang w:val="uk-UA"/>
        </w:rPr>
        <w:t xml:space="preserve"> </w:t>
      </w:r>
      <w:r>
        <w:t>включає систему заходів, спрямованих на посилення екологічних,</w:t>
      </w:r>
      <w:r>
        <w:rPr>
          <w:lang w:val="uk-UA"/>
        </w:rPr>
        <w:t xml:space="preserve"> </w:t>
      </w:r>
      <w:r>
        <w:t>соціальних та економічних функцій лісів, покращення естетичних,</w:t>
      </w:r>
      <w:r>
        <w:rPr>
          <w:lang w:val="uk-UA"/>
        </w:rPr>
        <w:t xml:space="preserve"> </w:t>
      </w:r>
      <w:r>
        <w:t>виховних та культурно-освітницьких цілей об’єктів тваринного світу.</w:t>
      </w:r>
    </w:p>
    <w:p w14:paraId="498271AE" w14:textId="77777777" w:rsidR="00961C59" w:rsidRDefault="00B53C19">
      <w:pPr>
        <w:spacing w:after="0"/>
        <w:ind w:firstLine="709"/>
        <w:jc w:val="both"/>
      </w:pPr>
      <w:r>
        <w:t>Основними напрямами Програми є:</w:t>
      </w:r>
    </w:p>
    <w:p w14:paraId="2C50043E" w14:textId="77777777" w:rsidR="00961C59" w:rsidRDefault="00B53C19">
      <w:pPr>
        <w:spacing w:after="0"/>
        <w:ind w:firstLine="709"/>
        <w:jc w:val="both"/>
      </w:pPr>
      <w:r>
        <w:t>- подальше збільшення показників лісистості на території області до</w:t>
      </w:r>
      <w:r>
        <w:rPr>
          <w:lang w:val="uk-UA"/>
        </w:rPr>
        <w:t xml:space="preserve"> </w:t>
      </w:r>
      <w:r>
        <w:t>оптимального рівня;</w:t>
      </w:r>
    </w:p>
    <w:p w14:paraId="14BF84CF" w14:textId="77777777" w:rsidR="00961C59" w:rsidRDefault="00B53C19">
      <w:pPr>
        <w:spacing w:after="0"/>
        <w:ind w:firstLine="709"/>
        <w:jc w:val="both"/>
      </w:pPr>
      <w:r>
        <w:t>- раціональне використання лісових ресурсів, підвищення</w:t>
      </w:r>
      <w:r>
        <w:rPr>
          <w:lang w:val="uk-UA"/>
        </w:rPr>
        <w:t xml:space="preserve"> </w:t>
      </w:r>
      <w:r>
        <w:t>продуктивності лісів, поліпшення якісного складу лісових насаджень;</w:t>
      </w:r>
    </w:p>
    <w:p w14:paraId="1256BB37" w14:textId="77777777" w:rsidR="00961C59" w:rsidRDefault="00B53C19">
      <w:pPr>
        <w:spacing w:after="0"/>
        <w:ind w:firstLine="709"/>
        <w:jc w:val="both"/>
      </w:pPr>
      <w:r>
        <w:t>- нарощування природоохоронного потенціалу лісів, збереження їх</w:t>
      </w:r>
      <w:r>
        <w:rPr>
          <w:lang w:val="uk-UA"/>
        </w:rPr>
        <w:t xml:space="preserve"> </w:t>
      </w:r>
      <w:r>
        <w:t>біологічного різноманіття;</w:t>
      </w:r>
    </w:p>
    <w:p w14:paraId="2458E16F" w14:textId="77777777" w:rsidR="00961C59" w:rsidRDefault="00B53C19">
      <w:pPr>
        <w:spacing w:after="0"/>
        <w:ind w:firstLine="709"/>
        <w:jc w:val="both"/>
      </w:pPr>
      <w:r>
        <w:t>- створення належних умов для раціонального використання</w:t>
      </w:r>
      <w:r>
        <w:rPr>
          <w:lang w:val="uk-UA"/>
        </w:rPr>
        <w:t xml:space="preserve"> </w:t>
      </w:r>
      <w:r>
        <w:t>мисливських угідь та тваринного світу;</w:t>
      </w:r>
    </w:p>
    <w:p w14:paraId="00CD1880" w14:textId="77777777" w:rsidR="00961C59" w:rsidRDefault="00B53C19">
      <w:pPr>
        <w:spacing w:after="0"/>
        <w:ind w:firstLine="709"/>
        <w:jc w:val="both"/>
      </w:pPr>
      <w:r>
        <w:t>- утримання комунального майна в належному стані;</w:t>
      </w:r>
    </w:p>
    <w:p w14:paraId="57318A51" w14:textId="77777777" w:rsidR="00961C59" w:rsidRDefault="00B53C19">
      <w:pPr>
        <w:spacing w:after="0"/>
        <w:ind w:firstLine="709"/>
        <w:jc w:val="both"/>
      </w:pPr>
      <w:r>
        <w:t>- підвищення стійкості лісових екосистем до впливу негативних</w:t>
      </w:r>
      <w:r>
        <w:rPr>
          <w:lang w:val="uk-UA"/>
        </w:rPr>
        <w:t xml:space="preserve"> </w:t>
      </w:r>
      <w:r>
        <w:t>антропогенних факторів, зміни клімату;</w:t>
      </w:r>
    </w:p>
    <w:p w14:paraId="22941886" w14:textId="77777777" w:rsidR="00961C59" w:rsidRDefault="00B53C19">
      <w:pPr>
        <w:spacing w:after="0"/>
        <w:ind w:firstLine="709"/>
        <w:jc w:val="both"/>
      </w:pPr>
      <w:r>
        <w:t>- розширення робіт із захисного лісорозведення;</w:t>
      </w:r>
    </w:p>
    <w:p w14:paraId="267D9C7B" w14:textId="77777777" w:rsidR="00961C59" w:rsidRDefault="00B53C19">
      <w:pPr>
        <w:spacing w:after="0"/>
        <w:ind w:firstLine="709"/>
        <w:jc w:val="both"/>
      </w:pPr>
      <w:r>
        <w:t>- посилення контролю за охороною, захистом лісів, мисливських</w:t>
      </w:r>
      <w:r>
        <w:rPr>
          <w:lang w:val="uk-UA"/>
        </w:rPr>
        <w:t xml:space="preserve"> </w:t>
      </w:r>
      <w:r>
        <w:t>угідь та тваринного світу;</w:t>
      </w:r>
    </w:p>
    <w:p w14:paraId="3BE8DF52" w14:textId="77777777" w:rsidR="00961C59" w:rsidRDefault="00B53C19">
      <w:pPr>
        <w:spacing w:after="0"/>
        <w:ind w:firstLine="709"/>
        <w:jc w:val="both"/>
      </w:pPr>
      <w:r>
        <w:t>- удосконалення нормативно-правової бази в галузі лісового і</w:t>
      </w:r>
      <w:r>
        <w:rPr>
          <w:lang w:val="uk-UA"/>
        </w:rPr>
        <w:t xml:space="preserve"> </w:t>
      </w:r>
      <w:r>
        <w:t>мисливського господарства та її узгодження з міжнародними принципами</w:t>
      </w:r>
      <w:r>
        <w:rPr>
          <w:lang w:val="uk-UA"/>
        </w:rPr>
        <w:t xml:space="preserve"> </w:t>
      </w:r>
      <w:r>
        <w:t>сталого розвитку та управління лісами;</w:t>
      </w:r>
    </w:p>
    <w:p w14:paraId="6FCC0EF3" w14:textId="77777777" w:rsidR="00961C59" w:rsidRDefault="00B53C19">
      <w:pPr>
        <w:spacing w:after="0"/>
        <w:ind w:firstLine="709"/>
        <w:jc w:val="both"/>
      </w:pPr>
      <w:r>
        <w:t>- забезпечення завершення суцільної інвентаризації лісів з</w:t>
      </w:r>
      <w:r>
        <w:rPr>
          <w:lang w:val="uk-UA"/>
        </w:rPr>
        <w:t xml:space="preserve"> </w:t>
      </w:r>
      <w:r>
        <w:t>виготовленням правовстановлюючої документації на користування</w:t>
      </w:r>
      <w:r>
        <w:rPr>
          <w:lang w:val="uk-UA"/>
        </w:rPr>
        <w:t xml:space="preserve"> </w:t>
      </w:r>
      <w:r>
        <w:t>земельними ділянками державного лісового фонду, їх лісовпорядкування і</w:t>
      </w:r>
      <w:r>
        <w:rPr>
          <w:lang w:val="uk-UA"/>
        </w:rPr>
        <w:t xml:space="preserve"> </w:t>
      </w:r>
      <w:r>
        <w:t>розроблення відповідних проектів організації та розвитку лісового</w:t>
      </w:r>
      <w:r>
        <w:rPr>
          <w:lang w:val="uk-UA"/>
        </w:rPr>
        <w:t xml:space="preserve"> </w:t>
      </w:r>
      <w:r>
        <w:t>господарства;</w:t>
      </w:r>
    </w:p>
    <w:p w14:paraId="02666908" w14:textId="77777777" w:rsidR="00961C59" w:rsidRDefault="00B53C19">
      <w:pPr>
        <w:spacing w:after="0"/>
        <w:ind w:firstLine="709"/>
        <w:jc w:val="both"/>
      </w:pPr>
      <w:r>
        <w:lastRenderedPageBreak/>
        <w:t>- впровадження у лісогосподарське виробництво наукових</w:t>
      </w:r>
      <w:r>
        <w:rPr>
          <w:lang w:val="uk-UA"/>
        </w:rPr>
        <w:t xml:space="preserve"> </w:t>
      </w:r>
      <w:r>
        <w:t>досягнень, проведення робіт з моніторингу лісів, розширення застосування</w:t>
      </w:r>
      <w:r>
        <w:rPr>
          <w:lang w:val="uk-UA"/>
        </w:rPr>
        <w:t xml:space="preserve"> </w:t>
      </w:r>
      <w:r>
        <w:t>науково обґрунтованих методів раціонального використання природних</w:t>
      </w:r>
      <w:r>
        <w:rPr>
          <w:lang w:val="uk-UA"/>
        </w:rPr>
        <w:t xml:space="preserve"> </w:t>
      </w:r>
      <w:r>
        <w:t>ресурсів лісу, завершення комп’ютеризації галузі;</w:t>
      </w:r>
    </w:p>
    <w:p w14:paraId="2DD808FC" w14:textId="77777777" w:rsidR="00961C59" w:rsidRDefault="00B53C19">
      <w:pPr>
        <w:spacing w:after="0"/>
        <w:ind w:firstLine="709"/>
        <w:jc w:val="both"/>
      </w:pPr>
      <w:r>
        <w:t>- відновлення суцільних зрубів;</w:t>
      </w:r>
    </w:p>
    <w:p w14:paraId="53DD846A" w14:textId="77777777" w:rsidR="00961C59" w:rsidRDefault="00B53C19">
      <w:pPr>
        <w:spacing w:after="0"/>
        <w:ind w:firstLine="709"/>
        <w:jc w:val="both"/>
      </w:pPr>
      <w:r>
        <w:t>- визначення заходів, спрямованих на підвищення продуктивності</w:t>
      </w:r>
      <w:r>
        <w:rPr>
          <w:lang w:val="uk-UA"/>
        </w:rPr>
        <w:t xml:space="preserve"> </w:t>
      </w:r>
      <w:r>
        <w:t>існуючих лісів, їх охорону від знищення, пошкодження, ослаблення та</w:t>
      </w:r>
      <w:r>
        <w:rPr>
          <w:lang w:val="uk-UA"/>
        </w:rPr>
        <w:t xml:space="preserve"> </w:t>
      </w:r>
      <w:r>
        <w:t>іншого шкідливого впливу;</w:t>
      </w:r>
    </w:p>
    <w:p w14:paraId="742DB151" w14:textId="77777777" w:rsidR="00961C59" w:rsidRDefault="00B53C19">
      <w:pPr>
        <w:spacing w:after="0"/>
        <w:ind w:firstLine="709"/>
        <w:jc w:val="both"/>
      </w:pPr>
      <w:r>
        <w:t>- створення нових лісових насаджень на непридатних для сільського</w:t>
      </w:r>
      <w:r>
        <w:rPr>
          <w:lang w:val="uk-UA"/>
        </w:rPr>
        <w:t xml:space="preserve"> </w:t>
      </w:r>
      <w:r>
        <w:t xml:space="preserve">господарства землях </w:t>
      </w:r>
      <w:proofErr w:type="gramStart"/>
      <w:r>
        <w:t>за умов</w:t>
      </w:r>
      <w:proofErr w:type="gramEnd"/>
      <w:r>
        <w:t xml:space="preserve"> виділення земель для цих цілей.</w:t>
      </w:r>
    </w:p>
    <w:p w14:paraId="17F87653" w14:textId="77777777" w:rsidR="00961C59" w:rsidRDefault="00B53C19">
      <w:pPr>
        <w:spacing w:after="0"/>
        <w:ind w:firstLine="709"/>
        <w:jc w:val="both"/>
      </w:pPr>
      <w:r>
        <w:t>- забезпечення належних умов відпочинку та дозвілля для населення</w:t>
      </w:r>
      <w:r>
        <w:rPr>
          <w:lang w:val="uk-UA"/>
        </w:rPr>
        <w:t xml:space="preserve"> </w:t>
      </w:r>
      <w:r>
        <w:t>області шляхом створення рекреаційних зон;</w:t>
      </w:r>
    </w:p>
    <w:p w14:paraId="31E01868" w14:textId="77777777" w:rsidR="00961C59" w:rsidRDefault="00B53C19">
      <w:pPr>
        <w:spacing w:after="0"/>
        <w:ind w:firstLine="709"/>
        <w:jc w:val="both"/>
      </w:pPr>
      <w:r>
        <w:t>- формування національної екологічної мережі, резервування та</w:t>
      </w:r>
      <w:r>
        <w:rPr>
          <w:lang w:val="uk-UA"/>
        </w:rPr>
        <w:t xml:space="preserve"> </w:t>
      </w:r>
      <w:r>
        <w:t>подальше надання статусу заповідних територіям, багатим на</w:t>
      </w:r>
      <w:r>
        <w:rPr>
          <w:lang w:val="uk-UA"/>
        </w:rPr>
        <w:t xml:space="preserve"> </w:t>
      </w:r>
      <w:r>
        <w:t>біорізноманіття;</w:t>
      </w:r>
    </w:p>
    <w:p w14:paraId="7D1527D7" w14:textId="77777777" w:rsidR="00961C59" w:rsidRDefault="00B53C19">
      <w:pPr>
        <w:spacing w:after="0"/>
        <w:ind w:firstLine="709"/>
        <w:jc w:val="both"/>
      </w:pPr>
      <w:r>
        <w:t>- організація вольєрного господарства для розведення мисливських</w:t>
      </w:r>
      <w:r>
        <w:rPr>
          <w:lang w:val="uk-UA"/>
        </w:rPr>
        <w:t xml:space="preserve"> </w:t>
      </w:r>
      <w:r>
        <w:t>видів звірів;</w:t>
      </w:r>
    </w:p>
    <w:p w14:paraId="2FA6700C" w14:textId="77777777" w:rsidR="00961C59" w:rsidRDefault="00B53C19">
      <w:pPr>
        <w:spacing w:after="0"/>
        <w:ind w:firstLine="709"/>
        <w:jc w:val="both"/>
      </w:pPr>
      <w:r>
        <w:t>- покращення естетичних якостей існуючих та будівництво нових</w:t>
      </w:r>
      <w:r>
        <w:rPr>
          <w:lang w:val="uk-UA"/>
        </w:rPr>
        <w:t xml:space="preserve"> </w:t>
      </w:r>
      <w:r>
        <w:t>сучасних вольєрів в Подільському зоологічному парку;</w:t>
      </w:r>
    </w:p>
    <w:p w14:paraId="1F254977" w14:textId="77777777" w:rsidR="00961C59" w:rsidRDefault="00B53C19">
      <w:pPr>
        <w:spacing w:after="0"/>
        <w:ind w:firstLine="709"/>
        <w:jc w:val="both"/>
      </w:pPr>
      <w:r>
        <w:t>- поповнення колекцій звірів та птахів «Подільського зоопарку»</w:t>
      </w:r>
      <w:r>
        <w:rPr>
          <w:lang w:val="uk-UA"/>
        </w:rPr>
        <w:t xml:space="preserve"> </w:t>
      </w:r>
      <w:r>
        <w:t>новими видами;</w:t>
      </w:r>
    </w:p>
    <w:p w14:paraId="74800A2F" w14:textId="77777777" w:rsidR="00961C59" w:rsidRDefault="00B53C19">
      <w:pPr>
        <w:spacing w:after="0"/>
        <w:ind w:firstLine="709"/>
        <w:jc w:val="both"/>
      </w:pPr>
      <w:r>
        <w:t>-зміцнення матеріально-технічної бази ВОКСЛП "Віноблагроліс" та</w:t>
      </w:r>
      <w:r>
        <w:rPr>
          <w:lang w:val="uk-UA"/>
        </w:rPr>
        <w:t xml:space="preserve"> </w:t>
      </w:r>
      <w:r>
        <w:t>його дочірніх підприємств;</w:t>
      </w:r>
    </w:p>
    <w:p w14:paraId="6F139080" w14:textId="77777777" w:rsidR="00961C59" w:rsidRDefault="00B53C19">
      <w:pPr>
        <w:spacing w:after="0"/>
        <w:ind w:firstLine="709"/>
        <w:jc w:val="both"/>
      </w:pPr>
      <w:r>
        <w:t>-покращення екологічного стану насаджень.</w:t>
      </w:r>
    </w:p>
    <w:p w14:paraId="5C9B8033" w14:textId="77777777" w:rsidR="00961C59" w:rsidRDefault="00B53C19">
      <w:pPr>
        <w:spacing w:after="0"/>
        <w:ind w:firstLine="709"/>
        <w:jc w:val="both"/>
      </w:pPr>
      <w:r>
        <w:t>Програма має надзвичайну актуальність в умовах сьогоднішнього</w:t>
      </w:r>
      <w:r>
        <w:rPr>
          <w:lang w:val="uk-UA"/>
        </w:rPr>
        <w:t xml:space="preserve"> </w:t>
      </w:r>
      <w:r>
        <w:t>економічного стану країни, коли неспроможність більшості населення</w:t>
      </w:r>
      <w:r>
        <w:rPr>
          <w:lang w:val="uk-UA"/>
        </w:rPr>
        <w:t xml:space="preserve"> </w:t>
      </w:r>
      <w:r>
        <w:t>придбати енергоресурси в необхідній кількості, штовхає громадян на</w:t>
      </w:r>
      <w:r>
        <w:rPr>
          <w:lang w:val="uk-UA"/>
        </w:rPr>
        <w:t xml:space="preserve"> </w:t>
      </w:r>
      <w:r>
        <w:t>скоєння незаконних рубок як у лісових масивах так і в полезахисних</w:t>
      </w:r>
      <w:r>
        <w:rPr>
          <w:lang w:val="uk-UA"/>
        </w:rPr>
        <w:t xml:space="preserve"> </w:t>
      </w:r>
      <w:r>
        <w:t>лісових смугах.</w:t>
      </w:r>
    </w:p>
    <w:p w14:paraId="54920E8D" w14:textId="77777777" w:rsidR="00961C59" w:rsidRDefault="00B53C19">
      <w:pPr>
        <w:spacing w:after="0"/>
        <w:ind w:firstLine="709"/>
        <w:jc w:val="both"/>
      </w:pPr>
      <w:r>
        <w:t>Іншим чинником є пожежонебезпечні періоди, впродовж яких</w:t>
      </w:r>
      <w:r>
        <w:rPr>
          <w:lang w:val="uk-UA"/>
        </w:rPr>
        <w:t xml:space="preserve"> </w:t>
      </w:r>
      <w:r>
        <w:t>утримується пожежонебезпечна ситуація в лісах, що потребує підвищеної</w:t>
      </w:r>
      <w:r>
        <w:rPr>
          <w:lang w:val="uk-UA"/>
        </w:rPr>
        <w:t xml:space="preserve"> </w:t>
      </w:r>
      <w:r>
        <w:t>готовності лісогосподарських підприємств до нештатних</w:t>
      </w:r>
      <w:r>
        <w:rPr>
          <w:lang w:val="uk-UA"/>
        </w:rPr>
        <w:t xml:space="preserve"> </w:t>
      </w:r>
      <w:r>
        <w:t>ситуацій та додаткові витрати на паливно-мастильні матеріали, техніку,</w:t>
      </w:r>
      <w:r>
        <w:rPr>
          <w:lang w:val="uk-UA"/>
        </w:rPr>
        <w:t xml:space="preserve"> </w:t>
      </w:r>
      <w:r>
        <w:t>засоби пожежогасіння тощо.</w:t>
      </w:r>
    </w:p>
    <w:p w14:paraId="024511E4" w14:textId="77777777" w:rsidR="00961C59" w:rsidRDefault="00B53C19">
      <w:pPr>
        <w:spacing w:after="0"/>
        <w:ind w:firstLine="709"/>
        <w:jc w:val="both"/>
      </w:pPr>
      <w:r>
        <w:t>Крім того, ратифікований Україною 4 лютого 2004 року Кіотський</w:t>
      </w:r>
      <w:r>
        <w:rPr>
          <w:lang w:val="uk-UA"/>
        </w:rPr>
        <w:t xml:space="preserve"> </w:t>
      </w:r>
      <w:r>
        <w:t>протокол, як один із засобів стабілізації концентрації парникових газів в</w:t>
      </w:r>
      <w:r>
        <w:rPr>
          <w:lang w:val="uk-UA"/>
        </w:rPr>
        <w:t xml:space="preserve"> </w:t>
      </w:r>
      <w:r>
        <w:t>атмосфері на рівні, який не допускав би небезпечного антропогенного</w:t>
      </w:r>
      <w:r>
        <w:rPr>
          <w:lang w:val="uk-UA"/>
        </w:rPr>
        <w:t xml:space="preserve"> </w:t>
      </w:r>
      <w:r>
        <w:t>впливу на кліматичну систему планети, передбачає не тільки сприяння</w:t>
      </w:r>
      <w:r>
        <w:rPr>
          <w:lang w:val="uk-UA"/>
        </w:rPr>
        <w:t xml:space="preserve"> </w:t>
      </w:r>
      <w:r>
        <w:t>поширенню раціональних методів ведення лісового господарства, а й</w:t>
      </w:r>
      <w:r>
        <w:rPr>
          <w:lang w:val="uk-UA"/>
        </w:rPr>
        <w:t xml:space="preserve"> </w:t>
      </w:r>
      <w:r>
        <w:t>лісовідновлення та лісорозведення на стабільній основі.</w:t>
      </w:r>
    </w:p>
    <w:p w14:paraId="2ECC0310" w14:textId="77777777" w:rsidR="00961C59" w:rsidRDefault="00B53C19">
      <w:pPr>
        <w:spacing w:after="0"/>
        <w:ind w:firstLine="709"/>
        <w:jc w:val="both"/>
      </w:pPr>
      <w:r>
        <w:t>Таким чином, заходи зі створення нових лісів відповідають політиці</w:t>
      </w:r>
      <w:r>
        <w:rPr>
          <w:lang w:val="uk-UA"/>
        </w:rPr>
        <w:t xml:space="preserve"> </w:t>
      </w:r>
      <w:r>
        <w:t xml:space="preserve">держави у забезпеченні екологічної безпеки громадян та </w:t>
      </w:r>
      <w:proofErr w:type="gramStart"/>
      <w:r>
        <w:t>сприяють</w:t>
      </w:r>
      <w:r>
        <w:rPr>
          <w:lang w:val="uk-UA"/>
        </w:rPr>
        <w:t xml:space="preserve">  </w:t>
      </w:r>
      <w:r>
        <w:t>стабілізації</w:t>
      </w:r>
      <w:proofErr w:type="gramEnd"/>
      <w:r>
        <w:t xml:space="preserve"> соціально-економічних питань шляхом збереження існуючих</w:t>
      </w:r>
      <w:r>
        <w:rPr>
          <w:lang w:val="uk-UA"/>
        </w:rPr>
        <w:t xml:space="preserve"> </w:t>
      </w:r>
      <w:r>
        <w:t>та створення нових робочих місць, забезпечення соціального захисту</w:t>
      </w:r>
      <w:r>
        <w:rPr>
          <w:lang w:val="uk-UA"/>
        </w:rPr>
        <w:t xml:space="preserve"> </w:t>
      </w:r>
      <w:r>
        <w:t>працівників лісової галузі області.</w:t>
      </w:r>
    </w:p>
    <w:p w14:paraId="639E4F3C" w14:textId="77777777" w:rsidR="00961C59" w:rsidRDefault="00B53C19">
      <w:pPr>
        <w:spacing w:after="0"/>
        <w:ind w:firstLine="709"/>
        <w:jc w:val="both"/>
      </w:pPr>
      <w:r>
        <w:t>Програму розроблено з урахуванням завдань і положень інших</w:t>
      </w:r>
      <w:r>
        <w:rPr>
          <w:lang w:val="uk-UA"/>
        </w:rPr>
        <w:t xml:space="preserve"> </w:t>
      </w:r>
      <w:r>
        <w:t>документів державного планування, а саме:</w:t>
      </w:r>
    </w:p>
    <w:p w14:paraId="4B529A25" w14:textId="77777777" w:rsidR="00961C59" w:rsidRDefault="00B53C19">
      <w:pPr>
        <w:spacing w:after="0"/>
        <w:ind w:firstLine="709"/>
        <w:jc w:val="both"/>
      </w:pPr>
      <w:r>
        <w:lastRenderedPageBreak/>
        <w:t>− Указу Президента України від 30 вересня 2019 року №</w:t>
      </w:r>
      <w:r>
        <w:rPr>
          <w:lang w:val="uk-UA"/>
        </w:rPr>
        <w:t xml:space="preserve"> </w:t>
      </w:r>
      <w:r>
        <w:t>722/2019 «Про цілі сталого розвитку України на період до 2030 року</w:t>
      </w:r>
      <w:proofErr w:type="gramStart"/>
      <w:r>
        <w:t>»</w:t>
      </w:r>
      <w:r>
        <w:rPr>
          <w:lang w:val="uk-UA"/>
        </w:rPr>
        <w:t xml:space="preserve"> </w:t>
      </w:r>
      <w:r>
        <w:t>;</w:t>
      </w:r>
      <w:proofErr w:type="gramEnd"/>
    </w:p>
    <w:p w14:paraId="3AF0661E" w14:textId="77777777" w:rsidR="00961C59" w:rsidRDefault="00B53C19">
      <w:pPr>
        <w:spacing w:after="0"/>
        <w:ind w:firstLine="709"/>
        <w:jc w:val="both"/>
      </w:pPr>
      <w:r>
        <w:t xml:space="preserve">- Розпорядження </w:t>
      </w:r>
      <w:r>
        <w:rPr>
          <w:lang w:val="uk-UA"/>
        </w:rPr>
        <w:t>Кабінету Міністрів України</w:t>
      </w:r>
      <w:r>
        <w:t xml:space="preserve"> від 29</w:t>
      </w:r>
      <w:r>
        <w:rPr>
          <w:lang w:val="uk-UA"/>
        </w:rPr>
        <w:t xml:space="preserve"> </w:t>
      </w:r>
      <w:r>
        <w:t xml:space="preserve">грудня 2021 р. N 1777-р </w:t>
      </w:r>
      <w:proofErr w:type="gramStart"/>
      <w:r>
        <w:t>Про</w:t>
      </w:r>
      <w:proofErr w:type="gramEnd"/>
      <w:r>
        <w:t xml:space="preserve"> схвалення Державної стратегії управління</w:t>
      </w:r>
      <w:r>
        <w:rPr>
          <w:lang w:val="uk-UA"/>
        </w:rPr>
        <w:t xml:space="preserve"> </w:t>
      </w:r>
      <w:r>
        <w:t xml:space="preserve">лісами України до 2035 року </w:t>
      </w:r>
      <w:r>
        <w:rPr>
          <w:lang w:val="uk-UA"/>
        </w:rPr>
        <w:t>і</w:t>
      </w:r>
      <w:r>
        <w:t>з змінами і доповненнями, внесеними</w:t>
      </w:r>
      <w:r>
        <w:rPr>
          <w:lang w:val="uk-UA"/>
        </w:rPr>
        <w:t xml:space="preserve"> </w:t>
      </w:r>
      <w:r>
        <w:t>розпорядженням Кабінету Міністрів України від 22 вересня 2023 року N</w:t>
      </w:r>
      <w:r>
        <w:rPr>
          <w:lang w:val="uk-UA"/>
        </w:rPr>
        <w:t xml:space="preserve"> </w:t>
      </w:r>
      <w:r>
        <w:t>840-р;</w:t>
      </w:r>
    </w:p>
    <w:p w14:paraId="338A5D39" w14:textId="77777777" w:rsidR="00961C59" w:rsidRDefault="00B53C19">
      <w:pPr>
        <w:spacing w:after="0"/>
        <w:ind w:firstLine="709"/>
        <w:jc w:val="both"/>
      </w:pPr>
      <w:r>
        <w:t>- Стратегія збалансованого регіонального розвитку Вінницької</w:t>
      </w:r>
      <w:r>
        <w:rPr>
          <w:lang w:val="uk-UA"/>
        </w:rPr>
        <w:t xml:space="preserve"> </w:t>
      </w:r>
      <w:r>
        <w:t>області на період до 2027 року.</w:t>
      </w:r>
    </w:p>
    <w:p w14:paraId="5E2722C1" w14:textId="77777777" w:rsidR="00961C59" w:rsidRDefault="00B53C19">
      <w:pPr>
        <w:spacing w:after="0"/>
        <w:ind w:firstLine="709"/>
        <w:jc w:val="both"/>
      </w:pPr>
      <w:r>
        <w:t>Програма розроблена на виконання:</w:t>
      </w:r>
    </w:p>
    <w:p w14:paraId="1E6D3828" w14:textId="77777777" w:rsidR="00961C59" w:rsidRDefault="00B53C19">
      <w:pPr>
        <w:spacing w:after="0"/>
        <w:ind w:firstLine="709"/>
        <w:jc w:val="both"/>
      </w:pPr>
      <w:r>
        <w:t>- Лісового кодексу України;</w:t>
      </w:r>
    </w:p>
    <w:p w14:paraId="5F101B8A" w14:textId="77777777" w:rsidR="00961C59" w:rsidRDefault="00B53C19">
      <w:pPr>
        <w:spacing w:after="0"/>
        <w:ind w:firstLine="709"/>
        <w:jc w:val="both"/>
      </w:pPr>
      <w:r>
        <w:t>- Указу Президента від 7.06.2021 року№228/2021 «Про деякі</w:t>
      </w:r>
      <w:r>
        <w:rPr>
          <w:lang w:val="uk-UA"/>
        </w:rPr>
        <w:t xml:space="preserve"> </w:t>
      </w:r>
      <w:r>
        <w:t>заходи щодо збереження та відтворення лісів»;</w:t>
      </w:r>
    </w:p>
    <w:p w14:paraId="07FD6224" w14:textId="77777777" w:rsidR="00961C59" w:rsidRDefault="00B53C19">
      <w:pPr>
        <w:spacing w:after="0"/>
        <w:ind w:firstLine="709"/>
        <w:jc w:val="both"/>
      </w:pPr>
      <w:r>
        <w:t>- Закону України «Про внесення змін до деяких законодавчих</w:t>
      </w:r>
      <w:r>
        <w:rPr>
          <w:lang w:val="uk-UA"/>
        </w:rPr>
        <w:t xml:space="preserve"> </w:t>
      </w:r>
      <w:r>
        <w:t>актів України щодо збереження лісів».</w:t>
      </w:r>
    </w:p>
    <w:p w14:paraId="1EAAACDD" w14:textId="77777777" w:rsidR="00961C59" w:rsidRDefault="00B53C19">
      <w:pPr>
        <w:spacing w:before="20" w:after="20"/>
        <w:ind w:firstLine="708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Cs w:val="28"/>
        </w:rPr>
        <w:t>Під час здійснення моніторингу не виявлено негативних наслідків виконання документу державного планування для довкілля, у тому числі для здоров’я населення.</w:t>
      </w:r>
    </w:p>
    <w:p w14:paraId="14B64D17" w14:textId="77777777" w:rsidR="00961C59" w:rsidRDefault="00961C59">
      <w:pPr>
        <w:spacing w:after="0"/>
        <w:ind w:firstLine="709"/>
        <w:jc w:val="both"/>
      </w:pPr>
    </w:p>
    <w:p w14:paraId="30B824AD" w14:textId="77777777" w:rsidR="00961C59" w:rsidRDefault="00961C59">
      <w:pPr>
        <w:spacing w:after="0"/>
        <w:ind w:firstLine="709"/>
        <w:jc w:val="both"/>
      </w:pPr>
    </w:p>
    <w:p w14:paraId="2363D8F7" w14:textId="77777777" w:rsidR="00961C59" w:rsidRDefault="00961C59">
      <w:pPr>
        <w:spacing w:after="0"/>
        <w:ind w:firstLine="709"/>
        <w:jc w:val="both"/>
      </w:pPr>
    </w:p>
    <w:p w14:paraId="48874695" w14:textId="77777777" w:rsidR="00961C59" w:rsidRDefault="00961C59">
      <w:pPr>
        <w:spacing w:after="0"/>
        <w:ind w:firstLine="709"/>
        <w:jc w:val="both"/>
      </w:pPr>
    </w:p>
    <w:p w14:paraId="08ABAD94" w14:textId="77777777" w:rsidR="00961C59" w:rsidRDefault="00961C59">
      <w:pPr>
        <w:spacing w:after="0"/>
        <w:ind w:firstLine="709"/>
        <w:jc w:val="both"/>
      </w:pPr>
    </w:p>
    <w:p w14:paraId="3D2ECC60" w14:textId="77777777" w:rsidR="00961C59" w:rsidRDefault="00961C59">
      <w:pPr>
        <w:spacing w:after="0"/>
        <w:ind w:firstLine="709"/>
        <w:jc w:val="both"/>
      </w:pPr>
    </w:p>
    <w:p w14:paraId="47634EE6" w14:textId="77777777" w:rsidR="00961C59" w:rsidRDefault="00961C59">
      <w:pPr>
        <w:spacing w:after="0"/>
        <w:ind w:firstLine="709"/>
        <w:jc w:val="both"/>
      </w:pPr>
    </w:p>
    <w:p w14:paraId="47D6A718" w14:textId="77777777" w:rsidR="00961C59" w:rsidRDefault="00961C59">
      <w:pPr>
        <w:spacing w:after="0"/>
        <w:ind w:firstLine="709"/>
        <w:jc w:val="both"/>
      </w:pPr>
    </w:p>
    <w:p w14:paraId="10D51FE2" w14:textId="77777777" w:rsidR="00961C59" w:rsidRDefault="00961C59">
      <w:pPr>
        <w:spacing w:after="0"/>
        <w:ind w:firstLine="709"/>
        <w:jc w:val="both"/>
      </w:pPr>
    </w:p>
    <w:p w14:paraId="5B34E49C" w14:textId="77777777" w:rsidR="00961C59" w:rsidRDefault="00961C59">
      <w:pPr>
        <w:spacing w:after="0"/>
        <w:ind w:firstLine="709"/>
        <w:jc w:val="both"/>
      </w:pPr>
    </w:p>
    <w:p w14:paraId="173327C4" w14:textId="77777777" w:rsidR="00961C59" w:rsidRDefault="00961C59">
      <w:pPr>
        <w:spacing w:after="0"/>
        <w:ind w:firstLine="709"/>
        <w:jc w:val="both"/>
      </w:pPr>
    </w:p>
    <w:p w14:paraId="20893DAE" w14:textId="77777777" w:rsidR="00961C59" w:rsidRDefault="00961C59">
      <w:pPr>
        <w:spacing w:after="0"/>
        <w:ind w:firstLine="709"/>
        <w:jc w:val="both"/>
      </w:pPr>
    </w:p>
    <w:p w14:paraId="4C100DE2" w14:textId="77777777" w:rsidR="00961C59" w:rsidRDefault="00961C59">
      <w:pPr>
        <w:spacing w:after="0"/>
        <w:ind w:firstLine="709"/>
        <w:jc w:val="both"/>
      </w:pPr>
    </w:p>
    <w:p w14:paraId="1EF1707E" w14:textId="77777777" w:rsidR="00961C59" w:rsidRDefault="00961C59">
      <w:pPr>
        <w:spacing w:after="0"/>
        <w:ind w:firstLine="709"/>
        <w:jc w:val="both"/>
      </w:pPr>
    </w:p>
    <w:p w14:paraId="2F756000" w14:textId="77777777" w:rsidR="00961C59" w:rsidRDefault="00961C59">
      <w:pPr>
        <w:spacing w:after="0"/>
        <w:ind w:firstLine="709"/>
        <w:jc w:val="both"/>
      </w:pPr>
    </w:p>
    <w:p w14:paraId="44F0ABC1" w14:textId="77777777" w:rsidR="00961C59" w:rsidRDefault="00961C59">
      <w:pPr>
        <w:spacing w:after="0"/>
        <w:ind w:firstLine="709"/>
        <w:jc w:val="both"/>
      </w:pPr>
    </w:p>
    <w:p w14:paraId="5FF9D717" w14:textId="77777777" w:rsidR="00961C59" w:rsidRDefault="00961C59">
      <w:pPr>
        <w:spacing w:after="0"/>
        <w:ind w:firstLine="709"/>
        <w:jc w:val="both"/>
      </w:pPr>
    </w:p>
    <w:p w14:paraId="0EBD6E3E" w14:textId="77777777" w:rsidR="00961C59" w:rsidRDefault="00961C59">
      <w:pPr>
        <w:spacing w:after="0"/>
        <w:ind w:firstLine="709"/>
        <w:jc w:val="both"/>
      </w:pPr>
    </w:p>
    <w:tbl>
      <w:tblPr>
        <w:tblStyle w:val="a5"/>
        <w:tblW w:w="15142" w:type="dxa"/>
        <w:tblInd w:w="-572" w:type="dxa"/>
        <w:tblLook w:val="04A0" w:firstRow="1" w:lastRow="0" w:firstColumn="1" w:lastColumn="0" w:noHBand="0" w:noVBand="1"/>
      </w:tblPr>
      <w:tblGrid>
        <w:gridCol w:w="836"/>
        <w:gridCol w:w="4464"/>
        <w:gridCol w:w="1967"/>
        <w:gridCol w:w="2616"/>
        <w:gridCol w:w="5259"/>
      </w:tblGrid>
      <w:tr w:rsidR="00961C59" w14:paraId="62B93BDD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EEAF" w14:textId="77777777" w:rsidR="00961C59" w:rsidRDefault="00B53C19">
            <w:pPr>
              <w:ind w:left="-404" w:firstLine="58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</w:p>
          <w:p w14:paraId="33E35EDB" w14:textId="77777777" w:rsidR="00961C59" w:rsidRDefault="00B53C19">
            <w:pPr>
              <w:ind w:left="-404" w:firstLine="404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C2A3" w14:textId="77777777" w:rsidR="00961C59" w:rsidRDefault="00B53C19">
            <w:pPr>
              <w:ind w:left="-404" w:firstLine="708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показника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C133" w14:textId="5B99C5EA" w:rsidR="00961C59" w:rsidRDefault="00B53C19">
            <w:pPr>
              <w:rPr>
                <w:lang w:val="uk-UA"/>
              </w:rPr>
            </w:pPr>
            <w:r>
              <w:rPr>
                <w:lang w:val="uk-UA"/>
              </w:rPr>
              <w:t>Запланований результат на 2025 рік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C781" w14:textId="05E2A0FB" w:rsidR="00961C59" w:rsidRDefault="00B53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  <w:p w14:paraId="26C34AA6" w14:textId="77777777" w:rsidR="00961C59" w:rsidRDefault="00B53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148" w14:textId="77777777" w:rsidR="00961C59" w:rsidRDefault="00B53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 виконання та проблемні питання, вплив на довкілля, у т.ч. для здоров</w:t>
            </w:r>
            <w:r>
              <w:t>’</w:t>
            </w:r>
            <w:r>
              <w:rPr>
                <w:lang w:val="uk-UA"/>
              </w:rPr>
              <w:t>я населення</w:t>
            </w:r>
          </w:p>
        </w:tc>
      </w:tr>
      <w:tr w:rsidR="00961C59" w14:paraId="19D1C2ED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7CC7" w14:textId="77777777" w:rsidR="00961C59" w:rsidRDefault="00B53C1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Рослинний та тваринний світ</w:t>
            </w:r>
          </w:p>
        </w:tc>
      </w:tr>
      <w:tr w:rsidR="00961C59" w14:paraId="276BECF6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AF7A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9B3" w14:textId="77777777" w:rsidR="00961C59" w:rsidRDefault="00B53C19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Перелік ідентифікованих місць зростання та перебування видів </w:t>
            </w:r>
          </w:p>
          <w:p w14:paraId="5459EB5A" w14:textId="77777777" w:rsidR="00961C59" w:rsidRDefault="00B53C19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тварин та рослин занесених до </w:t>
            </w:r>
          </w:p>
          <w:p w14:paraId="18A6C5CC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b/>
                <w:bCs/>
              </w:rPr>
              <w:t>Червоної книги України на місці провадження</w:t>
            </w:r>
            <w:r>
              <w:rPr>
                <w:rFonts w:eastAsia="Times New Roman"/>
                <w:b/>
                <w:bCs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планованої діяльності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DE60" w14:textId="77777777" w:rsidR="00961C59" w:rsidRDefault="00961C59">
            <w:pPr>
              <w:jc w:val="both"/>
              <w:rPr>
                <w:rFonts w:eastAsia="Times New Roma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FCB6" w14:textId="77777777" w:rsidR="00961C59" w:rsidRDefault="00961C59">
            <w:pPr>
              <w:jc w:val="both"/>
              <w:rPr>
                <w:rFonts w:eastAsia="Times New Roman"/>
              </w:rPr>
            </w:pPr>
          </w:p>
          <w:p w14:paraId="66DCCB46" w14:textId="77777777" w:rsidR="00961C59" w:rsidRDefault="00961C59">
            <w:pPr>
              <w:rPr>
                <w:rFonts w:eastAsia="Times New Roman"/>
              </w:rPr>
            </w:pPr>
          </w:p>
          <w:p w14:paraId="3F6F319E" w14:textId="77777777" w:rsidR="00961C59" w:rsidRDefault="00B53C19">
            <w:pPr>
              <w:tabs>
                <w:tab w:val="left" w:pos="240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</w:tc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F5789" w14:textId="77777777" w:rsidR="00961C59" w:rsidRDefault="00961C59">
            <w:pPr>
              <w:spacing w:line="259" w:lineRule="auto"/>
              <w:rPr>
                <w:rFonts w:eastAsia="Times New Roman"/>
              </w:rPr>
            </w:pPr>
          </w:p>
          <w:p w14:paraId="585DF424" w14:textId="7C6B100C" w:rsidR="00961C59" w:rsidRDefault="00B53C1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Ботанічний заказник загальнодержавного значення «Бронницький»; Пам</w:t>
            </w:r>
            <w:r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uk-UA"/>
              </w:rPr>
              <w:t>ятка природи загальнодержавного значення урочище «Гайдамацький яр»; Зоологічний заказник загальнодержавного значення «Згарський»; Зоологічна пам</w:t>
            </w:r>
            <w:r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uk-UA"/>
              </w:rPr>
              <w:t>ятка природи загальнодержавного значення урочище «Рибчинецька дубина»; Ентомологічний заказник місцевого значення «Титусівський ліс»; Ландшафтний заказник місцевого значення «Мурафа»; Ботанічна пам</w:t>
            </w:r>
            <w:r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uk-UA"/>
              </w:rPr>
              <w:t>ятка природи місцевого значення джерело «Стінка»; Гідрологічна пам</w:t>
            </w:r>
            <w:r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uk-UA"/>
              </w:rPr>
              <w:t>ятка природи місцевого значення джерело «Кадуб»; Ботанічний заказник місцевого значення джерело «Сажчанська дубина»; Ландшафтний заказник місцевого значення «Дністер»; Парк пам</w:t>
            </w:r>
            <w:r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uk-UA"/>
              </w:rPr>
              <w:t>ятка садово-паркового мистецтва «Олександрівський»; Гідрологічний заказник  місцевого значення «Зелені криниці»; Ландшафтний заказник «Зачарована долина»; Ландшафтний заказник «Бузький політ»; Ландшафтний заказник «Турчинський ліс»; Комплексний заказник «Гопчиця»; Ландшафтний заказник «Надросся»;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Ботанічний заказник «Стінка»; Загальнозоологічний заказник загальнодержавного значення «Буго-Деснянський»; Ландшафтний заказник місцевого значення «Урочище Савранський ліс»; Ландшафтний заказник місцевого значення </w:t>
            </w: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«Урочище Яструб»; Ландшафтний заказник місцевого значення «Урочище «Пропаднище»; Ландшафтний заказник місцевого значення «Урочище «Малий Довжок»; Ландшафтний заказник місцевого значення «Урочище «Білашків»; Ландшафтний заказник місцевого значення «Березина»; Ландшафтний заказник місцевого значення «Урочище «Великий Довжок»; Ландшафтний заказник місцевого значення «Урочище «Кесарка»; Ландшафтний заказник місцевого значення «Урочище «Бурлацький ліс»; Ландшафтний заказник місцевого значення «Урочище «Дубина»; Ландшафтний заказник місцевого значення «Урочище «Стінка»</w:t>
            </w:r>
            <w:r w:rsidR="008E5FD9">
              <w:rPr>
                <w:rFonts w:eastAsia="Times New Roman"/>
                <w:sz w:val="24"/>
                <w:szCs w:val="24"/>
                <w:lang w:val="uk-UA"/>
              </w:rPr>
              <w:t>, Ландшафтний заказник місцевого значення «Гарячківка».</w:t>
            </w:r>
          </w:p>
        </w:tc>
      </w:tr>
      <w:tr w:rsidR="00961C59" w14:paraId="45FB0618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51B6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3BD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Кількість об</w:t>
            </w:r>
            <w:r>
              <w:rPr>
                <w:rFonts w:eastAsia="Times New Roman"/>
              </w:rPr>
              <w:t>’</w:t>
            </w:r>
            <w:r>
              <w:rPr>
                <w:rFonts w:eastAsia="Times New Roman"/>
                <w:lang w:val="uk-UA"/>
              </w:rPr>
              <w:t>єктів природно-заповідного фонду, од.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3D70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 w:rsidRPr="008E5FD9">
              <w:rPr>
                <w:rFonts w:eastAsia="Times New Roman"/>
                <w:lang w:val="uk-UA"/>
              </w:rPr>
              <w:t>30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8DF" w14:textId="4D84883B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31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90BEB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0AA03688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ABF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E09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Утримання природно-заповідного фонду, тис. грн.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49" w14:textId="77777777" w:rsidR="00961C59" w:rsidRDefault="00B53C19">
            <w:pPr>
              <w:jc w:val="center"/>
              <w:rPr>
                <w:rFonts w:eastAsia="Times New Roman"/>
                <w:color w:val="FF0000"/>
                <w:lang w:val="uk-UA"/>
              </w:rPr>
            </w:pPr>
            <w:r w:rsidRPr="00A74FE6">
              <w:rPr>
                <w:rFonts w:eastAsia="Times New Roman"/>
                <w:lang w:val="uk-UA"/>
              </w:rPr>
              <w:t>3772,0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B1F7" w14:textId="59D6C463" w:rsidR="00961C59" w:rsidRDefault="00A74FE6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3772,0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56A2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:rsidRPr="00A920AE" w14:paraId="3EFE8224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C34B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D73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Утримання і розвиток зоопарку місцевого значення, за рахунок обласного бюджету, тис. грн.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060" w14:textId="5B3132C3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5600,00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E66C" w14:textId="45E8E383" w:rsidR="00961C59" w:rsidRDefault="00B53C19">
            <w:pPr>
              <w:pStyle w:val="2"/>
              <w:tabs>
                <w:tab w:val="left" w:pos="6555"/>
              </w:tabs>
              <w:ind w:right="-4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5600,00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209C" w14:textId="4568CAA1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212" w:hanging="3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777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 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4777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 «Подільський зоопарк» придбано вантажний автомобіль для доставки кормів та перевезення</w:t>
            </w:r>
            <w:r w:rsidR="004777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тварин.</w:t>
            </w:r>
            <w:r w:rsidR="003C2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становлено огорожу із залізобетонних плит біля вхідної групи.</w:t>
            </w:r>
          </w:p>
          <w:p w14:paraId="5B37DE8E" w14:textId="686AB247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Збудовано майданчика біля вхідної групи .</w:t>
            </w:r>
          </w:p>
          <w:p w14:paraId="0961DE48" w14:textId="02A412E7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Було проведено роботи по озелененню та благоустрою території.</w:t>
            </w:r>
          </w:p>
          <w:p w14:paraId="0A992AD4" w14:textId="211E5E02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На літній період оздоблено декоративними квітами металеву конструкцію</w:t>
            </w:r>
            <w:r w:rsidRPr="00A95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біля вхідної групи.</w:t>
            </w:r>
          </w:p>
          <w:p w14:paraId="310CC31C" w14:textId="0C60543E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На осінній період оздоблено різнокольоровими парасольками металеву</w:t>
            </w:r>
          </w:p>
          <w:p w14:paraId="51A5D692" w14:textId="77777777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конструкцію біля вхідної групи.</w:t>
            </w:r>
          </w:p>
          <w:p w14:paraId="6225913A" w14:textId="353C2778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На зимовий період металеву конструкцію біля вхідної групи оздоблено декоративним намистом, за що було встановлено рекорд України.</w:t>
            </w:r>
          </w:p>
          <w:p w14:paraId="56415761" w14:textId="52E3E2D0" w:rsidR="00A95910" w:rsidRPr="00A95910" w:rsidRDefault="00A95910" w:rsidP="00477716">
            <w:pPr>
              <w:pStyle w:val="a3"/>
              <w:tabs>
                <w:tab w:val="left" w:pos="212"/>
              </w:tabs>
              <w:spacing w:after="0" w:line="240" w:lineRule="auto"/>
              <w:ind w:left="71" w:hanging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Проводиться будівництво будинку для охорони.</w:t>
            </w:r>
          </w:p>
          <w:p w14:paraId="23C20100" w14:textId="72E68C5D" w:rsidR="00A95910" w:rsidRPr="00A95910" w:rsidRDefault="00A95910" w:rsidP="00637F85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Проводиться будівництво контактного дворика зоопарку.</w:t>
            </w:r>
          </w:p>
          <w:p w14:paraId="64AD31E4" w14:textId="530C43B5" w:rsidR="00A95910" w:rsidRPr="00A95910" w:rsidRDefault="00A95910" w:rsidP="00637F85">
            <w:pPr>
              <w:pStyle w:val="a3"/>
              <w:tabs>
                <w:tab w:val="left" w:pos="212"/>
              </w:tabs>
              <w:spacing w:after="0" w:line="240" w:lineRule="auto"/>
              <w:ind w:left="71" w:hanging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Збудовано вольєр для кенгуру.</w:t>
            </w:r>
          </w:p>
          <w:p w14:paraId="635FF050" w14:textId="5E36822F" w:rsidR="00A95910" w:rsidRPr="00A95910" w:rsidRDefault="00A95910" w:rsidP="00637F85">
            <w:pPr>
              <w:pStyle w:val="a3"/>
              <w:tabs>
                <w:tab w:val="left" w:pos="212"/>
              </w:tabs>
              <w:spacing w:after="0" w:line="240" w:lineRule="auto"/>
              <w:ind w:left="71" w:hanging="7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Проведено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громадські заходи до різдвян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-новорічних свят в садибі Подільського чарівника на території зоопарку</w:t>
            </w:r>
          </w:p>
          <w:p w14:paraId="78C81DF6" w14:textId="039A7361" w:rsidR="00A95910" w:rsidRPr="00A95910" w:rsidRDefault="00A95910" w:rsidP="00637F85">
            <w:pPr>
              <w:pStyle w:val="a3"/>
              <w:tabs>
                <w:tab w:val="left" w:pos="212"/>
              </w:tabs>
              <w:spacing w:after="0" w:line="240" w:lineRule="auto"/>
              <w:ind w:left="71" w:firstLine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 </w:t>
            </w:r>
            <w:r w:rsidRPr="00A959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 ро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</w:t>
            </w:r>
            <w:r w:rsidRPr="00A959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ВП Подільськ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</w:t>
            </w:r>
            <w:r w:rsidRPr="00A959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зоопарк поповни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вся</w:t>
            </w:r>
            <w:r w:rsidRPr="00A959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новими експозиціями тварин такими як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ебри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A95910">
              <w:rPr>
                <w:rFonts w:ascii="Times New Roman" w:hAnsi="Times New Roman"/>
                <w:sz w:val="24"/>
                <w:szCs w:val="24"/>
                <w:lang w:val="uk-UA"/>
              </w:rPr>
              <w:t>івця валлійська</w:t>
            </w:r>
          </w:p>
          <w:p w14:paraId="5E2629F5" w14:textId="41B89298" w:rsidR="00A95910" w:rsidRPr="00A95910" w:rsidRDefault="00A95910" w:rsidP="00637F85">
            <w:pPr>
              <w:tabs>
                <w:tab w:val="left" w:pos="212"/>
              </w:tabs>
              <w:ind w:left="71" w:firstLine="12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 </w:t>
            </w:r>
            <w:r w:rsidRPr="00A95910">
              <w:rPr>
                <w:b/>
                <w:sz w:val="24"/>
                <w:szCs w:val="24"/>
                <w:lang w:val="uk-UA"/>
              </w:rPr>
              <w:t>2025 ро</w:t>
            </w:r>
            <w:r>
              <w:rPr>
                <w:b/>
                <w:sz w:val="24"/>
                <w:szCs w:val="24"/>
                <w:lang w:val="uk-UA"/>
              </w:rPr>
              <w:t>ці</w:t>
            </w:r>
            <w:r w:rsidRPr="00A95910">
              <w:rPr>
                <w:b/>
                <w:sz w:val="24"/>
                <w:szCs w:val="24"/>
                <w:lang w:val="uk-UA"/>
              </w:rPr>
              <w:t xml:space="preserve"> в  ВП Подільському </w:t>
            </w:r>
            <w:r>
              <w:rPr>
                <w:b/>
                <w:sz w:val="24"/>
                <w:szCs w:val="24"/>
                <w:lang w:val="uk-UA"/>
              </w:rPr>
              <w:t xml:space="preserve">зоопарку </w:t>
            </w:r>
            <w:r w:rsidRPr="00A95910">
              <w:rPr>
                <w:b/>
                <w:sz w:val="24"/>
                <w:szCs w:val="24"/>
                <w:lang w:val="uk-UA"/>
              </w:rPr>
              <w:t>народилися тварини:</w:t>
            </w:r>
            <w:r>
              <w:rPr>
                <w:b/>
                <w:sz w:val="24"/>
                <w:szCs w:val="24"/>
                <w:lang w:val="uk-UA"/>
              </w:rPr>
              <w:t xml:space="preserve"> в</w:t>
            </w:r>
            <w:r w:rsidRPr="00A95910">
              <w:rPr>
                <w:sz w:val="24"/>
                <w:szCs w:val="24"/>
                <w:lang w:val="uk-UA"/>
              </w:rPr>
              <w:t>едмідь бурий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A95910">
              <w:rPr>
                <w:sz w:val="24"/>
                <w:szCs w:val="24"/>
                <w:lang w:val="uk-UA"/>
              </w:rPr>
              <w:t>едмідь гімалайський</w:t>
            </w:r>
            <w:r>
              <w:rPr>
                <w:sz w:val="24"/>
                <w:szCs w:val="24"/>
                <w:lang w:val="uk-UA"/>
              </w:rPr>
              <w:t>, к</w:t>
            </w:r>
            <w:r w:rsidRPr="00A95910">
              <w:rPr>
                <w:sz w:val="24"/>
                <w:szCs w:val="24"/>
                <w:lang w:val="uk-UA"/>
              </w:rPr>
              <w:t>орова сіра</w:t>
            </w:r>
            <w:r>
              <w:rPr>
                <w:sz w:val="24"/>
                <w:szCs w:val="24"/>
                <w:lang w:val="uk-UA"/>
              </w:rPr>
              <w:t>, м</w:t>
            </w:r>
            <w:r w:rsidRPr="00A95910">
              <w:rPr>
                <w:sz w:val="24"/>
                <w:szCs w:val="24"/>
                <w:lang w:val="uk-UA"/>
              </w:rPr>
              <w:t>уфлон</w:t>
            </w:r>
            <w:r>
              <w:rPr>
                <w:sz w:val="24"/>
                <w:szCs w:val="24"/>
                <w:lang w:val="uk-UA"/>
              </w:rPr>
              <w:t>, к</w:t>
            </w:r>
            <w:r w:rsidRPr="00A95910">
              <w:rPr>
                <w:sz w:val="24"/>
                <w:szCs w:val="24"/>
                <w:lang w:val="uk-UA"/>
              </w:rPr>
              <w:t>інь гуцульської породи</w:t>
            </w:r>
            <w:r>
              <w:rPr>
                <w:sz w:val="24"/>
                <w:szCs w:val="24"/>
                <w:lang w:val="uk-UA"/>
              </w:rPr>
              <w:t>, с</w:t>
            </w:r>
            <w:r w:rsidRPr="00A95910">
              <w:rPr>
                <w:sz w:val="24"/>
                <w:szCs w:val="24"/>
                <w:lang w:val="uk-UA"/>
              </w:rPr>
              <w:t>урікат</w:t>
            </w:r>
            <w:r>
              <w:rPr>
                <w:sz w:val="24"/>
                <w:szCs w:val="24"/>
                <w:lang w:val="uk-UA"/>
              </w:rPr>
              <w:t>, м</w:t>
            </w:r>
            <w:r w:rsidRPr="00A95910">
              <w:rPr>
                <w:sz w:val="24"/>
                <w:szCs w:val="24"/>
                <w:lang w:val="uk-UA"/>
              </w:rPr>
              <w:t>ара патагонська</w:t>
            </w:r>
            <w:r>
              <w:rPr>
                <w:sz w:val="24"/>
                <w:szCs w:val="24"/>
                <w:lang w:val="uk-UA"/>
              </w:rPr>
              <w:t>, з</w:t>
            </w:r>
            <w:r w:rsidRPr="00A95910">
              <w:rPr>
                <w:sz w:val="24"/>
                <w:szCs w:val="24"/>
                <w:lang w:val="uk-UA"/>
              </w:rPr>
              <w:t>ебра</w:t>
            </w:r>
            <w:r>
              <w:rPr>
                <w:sz w:val="24"/>
                <w:szCs w:val="24"/>
                <w:lang w:val="uk-UA"/>
              </w:rPr>
              <w:t>, п</w:t>
            </w:r>
            <w:r w:rsidRPr="00A95910">
              <w:rPr>
                <w:sz w:val="24"/>
                <w:szCs w:val="24"/>
                <w:lang w:val="uk-UA"/>
              </w:rPr>
              <w:t>апуга -монах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0CEEC4BF" w14:textId="77777777" w:rsidR="00961C59" w:rsidRPr="00A95910" w:rsidRDefault="00961C59" w:rsidP="00477716">
            <w:pPr>
              <w:pStyle w:val="2"/>
              <w:tabs>
                <w:tab w:val="left" w:pos="212"/>
                <w:tab w:val="left" w:pos="6555"/>
              </w:tabs>
              <w:ind w:left="71" w:hanging="25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961C59" w14:paraId="0669F266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861B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1.3.1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A49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поголів</w:t>
            </w:r>
            <w:r>
              <w:rPr>
                <w:rFonts w:eastAsia="Times New Roman"/>
                <w:color w:val="000000"/>
                <w:szCs w:val="28"/>
                <w:lang w:val="en-US"/>
              </w:rPr>
              <w:t>’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я звірів, гол.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925" w14:textId="0A98A746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16</w:t>
            </w:r>
            <w:r w:rsidR="00A95910"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53E1" w14:textId="2FA4A811" w:rsidR="00961C59" w:rsidRDefault="00A95910">
            <w:pPr>
              <w:pStyle w:val="2"/>
              <w:tabs>
                <w:tab w:val="left" w:pos="6555"/>
              </w:tabs>
              <w:ind w:right="-4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172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BB81" w14:textId="38B621BC" w:rsidR="00961C59" w:rsidRPr="0046317D" w:rsidRDefault="007D3F48">
            <w:pPr>
              <w:pStyle w:val="2"/>
              <w:tabs>
                <w:tab w:val="left" w:pos="6555"/>
              </w:tabs>
              <w:ind w:right="-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631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Стан виконання 104,2%</w:t>
            </w:r>
          </w:p>
        </w:tc>
      </w:tr>
      <w:tr w:rsidR="00961C59" w14:paraId="7DFC558B" w14:textId="77777777" w:rsidTr="00B352A5">
        <w:trPr>
          <w:trHeight w:val="41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DED1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1.3.2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AE65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Кількість поголів</w:t>
            </w:r>
            <w:r>
              <w:rPr>
                <w:rFonts w:eastAsia="Times New Roman"/>
                <w:lang w:val="en-US"/>
              </w:rPr>
              <w:t>’</w:t>
            </w:r>
            <w:r>
              <w:rPr>
                <w:rFonts w:eastAsia="Times New Roman"/>
                <w:lang w:val="uk-UA"/>
              </w:rPr>
              <w:t xml:space="preserve">я птахів, 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гол.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AEA" w14:textId="0321369A" w:rsidR="00961C59" w:rsidRDefault="00B53C19">
            <w:pPr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14</w:t>
            </w:r>
            <w:r w:rsidR="00A95910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B760" w14:textId="5D27F826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4B9" w14:textId="52D52928" w:rsidR="00961C59" w:rsidRPr="0046317D" w:rsidRDefault="007D3F48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>Стан виконання 100</w:t>
            </w:r>
            <w:r w:rsidR="0046317D" w:rsidRPr="0046317D">
              <w:rPr>
                <w:rFonts w:eastAsia="Times New Roman"/>
                <w:sz w:val="24"/>
                <w:szCs w:val="24"/>
                <w:lang w:val="uk-UA"/>
              </w:rPr>
              <w:t>%</w:t>
            </w:r>
          </w:p>
        </w:tc>
      </w:tr>
      <w:tr w:rsidR="00961C59" w14:paraId="3912D3F0" w14:textId="77777777" w:rsidTr="00B352A5">
        <w:trPr>
          <w:trHeight w:val="55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BB9E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1.3.3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BA2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Кількість Червонокнижних звірів, гол.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CA84" w14:textId="77777777" w:rsidR="00961C59" w:rsidRPr="004A3668" w:rsidRDefault="00B53C19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4A3668">
              <w:rPr>
                <w:rFonts w:eastAsia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33E5" w14:textId="48F97ED5" w:rsidR="00961C59" w:rsidRDefault="00382B88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C177" w14:textId="73B5D73B" w:rsidR="00961C59" w:rsidRPr="000E5971" w:rsidRDefault="00B53C19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0E5971">
              <w:rPr>
                <w:rFonts w:eastAsia="Times New Roman"/>
                <w:sz w:val="24"/>
                <w:szCs w:val="24"/>
                <w:lang w:val="uk-UA"/>
              </w:rPr>
              <w:t>Ведмідь -</w:t>
            </w:r>
            <w:r w:rsidR="00D456E2" w:rsidRPr="000E5971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0E5971">
              <w:rPr>
                <w:rFonts w:eastAsia="Times New Roman"/>
                <w:sz w:val="24"/>
                <w:szCs w:val="24"/>
                <w:lang w:val="uk-UA"/>
              </w:rPr>
              <w:t>, рись-2</w:t>
            </w:r>
          </w:p>
        </w:tc>
      </w:tr>
      <w:tr w:rsidR="00961C59" w14:paraId="5D546638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72A2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1.3.4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7F86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Червонокнижних птахів, гол.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D3F" w14:textId="77777777" w:rsidR="00961C59" w:rsidRPr="004A3668" w:rsidRDefault="00B53C19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4A3668">
              <w:rPr>
                <w:rFonts w:eastAsia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7D23" w14:textId="26839B68" w:rsidR="00961C59" w:rsidRDefault="00382B88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8AD7" w14:textId="70F02CF4" w:rsidR="00961C59" w:rsidRPr="000E5971" w:rsidRDefault="00B53C19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0E5971">
              <w:rPr>
                <w:rFonts w:eastAsia="Times New Roman"/>
                <w:sz w:val="24"/>
                <w:szCs w:val="24"/>
                <w:lang w:val="uk-UA"/>
              </w:rPr>
              <w:t>Журавель сірий - 2, орлан білохвіст</w:t>
            </w:r>
            <w:r w:rsidR="00382B88" w:rsidRPr="000E5971">
              <w:rPr>
                <w:rFonts w:eastAsia="Times New Roman"/>
                <w:sz w:val="24"/>
                <w:szCs w:val="24"/>
                <w:lang w:val="uk-UA"/>
              </w:rPr>
              <w:t xml:space="preserve"> -2</w:t>
            </w:r>
            <w:r w:rsidRPr="000E5971">
              <w:rPr>
                <w:rFonts w:eastAsia="Times New Roman"/>
                <w:sz w:val="24"/>
                <w:szCs w:val="24"/>
                <w:lang w:val="uk-UA"/>
              </w:rPr>
              <w:t>, орел степовий ,пелікан рожевий -3</w:t>
            </w:r>
          </w:p>
        </w:tc>
      </w:tr>
      <w:tr w:rsidR="00961C59" w14:paraId="4D6E4C42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5F6" w14:textId="77777777" w:rsidR="00961C59" w:rsidRDefault="00B53C19">
            <w:pPr>
              <w:jc w:val="center"/>
              <w:rPr>
                <w:rFonts w:eastAsia="Times New Roman"/>
                <w:b/>
                <w:bCs/>
                <w:color w:val="FF0000"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Мисливські угіддя</w:t>
            </w:r>
          </w:p>
        </w:tc>
      </w:tr>
      <w:tr w:rsidR="00961C59" w14:paraId="7A934BC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5B2B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645" w14:textId="77777777" w:rsidR="00961C59" w:rsidRDefault="00B53C19">
            <w:pPr>
              <w:jc w:val="both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</w:rPr>
              <w:t>Щорічне проведення обліку тварин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101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855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DDF7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14:paraId="00DF0AE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06F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333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Загальна площа мисливських угідь, га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12C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 w:rsidRPr="00A95910">
              <w:rPr>
                <w:rFonts w:eastAsia="Times New Roman"/>
                <w:lang w:val="uk-UA"/>
              </w:rPr>
              <w:t>83013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21E" w14:textId="39307545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83013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60A3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14:paraId="0710B38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663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5FB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Кількість звірів в мисливських угіддях відповідно до проведеної таксації, гол.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E23" w14:textId="77777777" w:rsidR="00961C59" w:rsidRDefault="00961C59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BC80" w14:textId="77777777" w:rsidR="00961C59" w:rsidRDefault="00961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A2E6C" w14:textId="25934D57" w:rsidR="00961C59" w:rsidRDefault="00B53C19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За даними обліку (таксації) тварин проведеного у 2025 році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лісах, які надані в постійне користування Вінницькому обласному комунальному спеціалізованому лісогосподарському підприємству „Віноблагроліс”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4043E0B7" w14:textId="77777777" w:rsidR="00961C59" w:rsidRDefault="00961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eastAsia="Times New Roman"/>
              </w:rPr>
            </w:pPr>
          </w:p>
        </w:tc>
      </w:tr>
      <w:tr w:rsidR="00961C59" w14:paraId="42740170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2B4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A04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кабан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EE4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2696" w14:textId="639AC3B6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36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42674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47001A3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0298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8A69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козуля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E76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697E" w14:textId="38DEA6D2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360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704CD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67A1231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9A55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989A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заєць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311A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6E4F" w14:textId="7B4B0C05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1950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BD1EB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076D4A6C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FBD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655A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куниця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F04E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C89" w14:textId="2534C80B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98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46256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63C108F4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829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85D6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тхір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4BD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C8F" w14:textId="7902D557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FB434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3F2A12F9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F37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45F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лисиця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6FDD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279" w14:textId="4A42FE2D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174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726D8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79865C25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A084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BB6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борсук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0568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6B8E" w14:textId="446A9496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144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A06DE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60259BE2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E0E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573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ондатра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BC4B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49E9" w14:textId="70186FA2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117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1401E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4331093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16E7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1A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фазан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7CE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6180" w14:textId="4AF22DCB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170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2220D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7BFE8FC2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66AE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EC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сіра куріпка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ACEF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F19D" w14:textId="784B97FF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430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7F4FF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234C4CA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FD5C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43D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білка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EB3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615C" w14:textId="15FE8B4E" w:rsidR="00961C59" w:rsidRDefault="00A95910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230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BB0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59AEE3A6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7C76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9F1E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Ведення мисливського господарства, тис. грн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374" w14:textId="02E332EB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400,0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EDE" w14:textId="45B28D3B" w:rsidR="00961C59" w:rsidRDefault="00342A32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400</w:t>
            </w:r>
            <w:r w:rsidR="00F944E2">
              <w:rPr>
                <w:rFonts w:eastAsia="Times New Roman"/>
                <w:lang w:val="uk-UA"/>
              </w:rPr>
              <w:t>,0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730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14:paraId="257C901B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DFB" w14:textId="77777777" w:rsidR="00961C59" w:rsidRDefault="00B53C19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Лісові ресурси</w:t>
            </w:r>
          </w:p>
        </w:tc>
      </w:tr>
      <w:tr w:rsidR="00961C59" w:rsidRPr="00A920AE" w14:paraId="7866B6A7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1EF2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A2A" w14:textId="77777777" w:rsidR="00961C59" w:rsidRDefault="00B53C19">
            <w:pPr>
              <w:jc w:val="both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 xml:space="preserve">Здійснити оцінку впливу на довкілля у разі </w:t>
            </w:r>
            <w:r>
              <w:rPr>
                <w:rFonts w:eastAsia="Times New Roman"/>
                <w:b/>
                <w:bCs/>
                <w:lang w:val="uk-UA"/>
              </w:rPr>
              <w:tab/>
              <w:t>якщо здійснюються усі суцільні та поступові рубки головного користування та суцільні санітарні рубки на площі понад 1 гектар; усі суцільні санітарні рубки на територіях та об’єктах</w:t>
            </w:r>
          </w:p>
          <w:p w14:paraId="5B15E556" w14:textId="77777777" w:rsidR="00961C59" w:rsidRDefault="00B53C19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</w:rPr>
              <w:t>природнозаповідного фонду.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0A67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FC6A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B5709" w14:textId="77777777" w:rsidR="00961C59" w:rsidRDefault="00B53C19">
            <w:pPr>
              <w:spacing w:line="257" w:lineRule="auto"/>
              <w:ind w:right="71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Оцінка впливу на довкілля проводиться під час проведення базового лісовпорядкування, яке проводиться 1 раз на 10 років (лист Міністерства екології та природних ресурсів України від 29.09.2016 року №02-21/1504 «Про погодження матеріалів лісовпорядкування» та наказ Міністерства екології та природних ресурсів України від 05.01.2017 року №1-02 «Про затвердження розрахункових лісосік для лісогосподарських підприємств Вінницької та Житомирської областей»</w:t>
            </w:r>
          </w:p>
        </w:tc>
      </w:tr>
      <w:tr w:rsidR="00961C59" w14:paraId="6421D00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2253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9528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Рубки, формування і оздоровлення лісів, тис. м.куб.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28E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EEF5" w14:textId="5A9D3A72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70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1D76B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14:paraId="56343BC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FAF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CD78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Рубки головного користування, тис.м.куб.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479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995" w14:textId="0C0E77EB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106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8BD" w14:textId="77777777" w:rsidR="00961C59" w:rsidRDefault="00961C59">
            <w:pPr>
              <w:rPr>
                <w:rFonts w:eastAsia="Times New Roman"/>
              </w:rPr>
            </w:pPr>
          </w:p>
        </w:tc>
      </w:tr>
      <w:tr w:rsidR="00961C59" w:rsidRPr="00A920AE" w14:paraId="4A42F0D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432D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A0F" w14:textId="77777777" w:rsidR="00961C59" w:rsidRDefault="00B53C19">
            <w:pPr>
              <w:tabs>
                <w:tab w:val="right" w:pos="2689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 разі</w:t>
            </w:r>
            <w:r>
              <w:rPr>
                <w:rFonts w:eastAsia="Times New Roman"/>
                <w:b/>
                <w:bCs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лісогосподарського</w:t>
            </w:r>
          </w:p>
          <w:p w14:paraId="51A23A94" w14:textId="77777777" w:rsidR="00961C59" w:rsidRDefault="00B53C19">
            <w:pPr>
              <w:jc w:val="both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</w:rPr>
              <w:t xml:space="preserve">освоєння на територіях площею 20 гектарів і більше або на територіях та об’єктах природнозаповідного фонду чи в їх охоронних зонах на площі 5 гектарів і більше; насадження </w:t>
            </w:r>
            <w:r>
              <w:rPr>
                <w:rFonts w:eastAsia="Times New Roman"/>
                <w:b/>
                <w:bCs/>
              </w:rPr>
              <w:lastRenderedPageBreak/>
              <w:t xml:space="preserve">лісу </w:t>
            </w:r>
            <w:r>
              <w:rPr>
                <w:rFonts w:eastAsia="Times New Roman"/>
                <w:b/>
                <w:bCs/>
                <w:lang w:val="uk-UA"/>
              </w:rPr>
              <w:t>(</w:t>
            </w:r>
            <w:r>
              <w:rPr>
                <w:rFonts w:eastAsia="Times New Roman"/>
                <w:b/>
                <w:bCs/>
              </w:rPr>
              <w:t>крім</w:t>
            </w:r>
            <w:r>
              <w:rPr>
                <w:rFonts w:eastAsia="Times New Roman"/>
                <w:b/>
                <w:bCs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лісовідновлювальних робіт) на площі понад 20 гектарів або на територіях та об’єктах природнозаповідного фонду чи в їх охоронних зонах на площі 5 гектарів і більше здійснити оцінку впливу на довкілля.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2465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0E5B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6D4" w14:textId="77777777" w:rsidR="00961C59" w:rsidRDefault="00B53C19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Оцінка впливу на довкілля проводиться під час проведення базового лісовпорядкування, яке проводиться 1 раз на 10 років (лист Міністерства екології та природних ресурсів України від 29.09.2016 року №02-21/1504 «Про погодження матеріалів лісовпорядкування» та наказ Міністерства екології та природних ресурсів України від 05.01.2017 року №1-02 «Про </w:t>
            </w: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затвердження розрахункових лісосік для лісогосподарських підприємств Вінницької та Житомирської областей»</w:t>
            </w:r>
          </w:p>
        </w:tc>
      </w:tr>
      <w:tr w:rsidR="00961C59" w14:paraId="59E0E1D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B861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2007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Заготівля насіння, тонн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EA0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10D" w14:textId="063A2B00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9CA" w14:textId="663EB92D" w:rsidR="00961C59" w:rsidRDefault="00B53C19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Заготівля лісового насіння виконана на 6</w:t>
            </w:r>
            <w:r w:rsidR="00153B20" w:rsidRPr="00153B20">
              <w:rPr>
                <w:rFonts w:eastAsia="Times New Roman"/>
                <w:sz w:val="24"/>
                <w:szCs w:val="24"/>
              </w:rPr>
              <w:t>1</w:t>
            </w:r>
            <w:r w:rsidR="005C6B1D">
              <w:rPr>
                <w:rFonts w:eastAsia="Times New Roman"/>
                <w:sz w:val="24"/>
                <w:szCs w:val="24"/>
                <w:lang w:val="uk-UA"/>
              </w:rPr>
              <w:t>,</w:t>
            </w:r>
            <w:r w:rsidR="00153B20" w:rsidRPr="00600B0C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  <w:lang w:val="uk-UA"/>
              </w:rPr>
              <w:t>% в зв’язку із зменшення потреби насіння та неврожаєм дуба</w:t>
            </w:r>
          </w:p>
        </w:tc>
      </w:tr>
      <w:tr w:rsidR="00961C59" w14:paraId="5C48771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4C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1572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Вирощування посадкового матеріалу, тис.шт.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58CF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1000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BEFE" w14:textId="0FFE57E4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1000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CD3" w14:textId="5BDF5E5F" w:rsidR="00961C59" w:rsidRDefault="0046317D">
            <w:pPr>
              <w:jc w:val="both"/>
              <w:rPr>
                <w:rFonts w:eastAsia="Times New Roman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>Стан виконання 100%</w:t>
            </w:r>
          </w:p>
        </w:tc>
      </w:tr>
      <w:tr w:rsidR="00961C59" w14:paraId="3D3FAC0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AA24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04AA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Лісовідновлення, га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294" w14:textId="6E3FE82E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420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72EC" w14:textId="1F4D5C62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254" w14:textId="112613F8" w:rsidR="00961C59" w:rsidRDefault="0046317D">
            <w:pPr>
              <w:jc w:val="both"/>
              <w:rPr>
                <w:rFonts w:eastAsia="Times New Roman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 xml:space="preserve">Стан виконання </w:t>
            </w:r>
            <w:r>
              <w:rPr>
                <w:rFonts w:eastAsia="Times New Roman"/>
                <w:sz w:val="24"/>
                <w:szCs w:val="24"/>
                <w:lang w:val="uk-UA"/>
              </w:rPr>
              <w:t>97,6</w:t>
            </w:r>
            <w:r w:rsidRPr="0046317D">
              <w:rPr>
                <w:rFonts w:eastAsia="Times New Roman"/>
                <w:sz w:val="24"/>
                <w:szCs w:val="24"/>
                <w:lang w:val="uk-UA"/>
              </w:rPr>
              <w:t>%</w:t>
            </w:r>
          </w:p>
        </w:tc>
      </w:tr>
      <w:tr w:rsidR="00961C59" w:rsidRPr="00A920AE" w14:paraId="3994184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73E2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96EB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Лісорозведення,га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BD7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821C" w14:textId="75DDCE40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3F31" w14:textId="77777777" w:rsidR="00961C59" w:rsidRDefault="00B53C19">
            <w:pPr>
              <w:ind w:firstLine="30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В зв’язку з відсутністю виділенних земельних ділянок під заліснення, які непридатні для сільгоспвиробництва, лісорозведення в 2024 році не проводилось.</w:t>
            </w:r>
          </w:p>
          <w:p w14:paraId="7A841E87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14:paraId="1ECCD0EA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F28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4.5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6755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Озеленення населених пунктів області, тис. шт.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B63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385" w14:textId="49C35ADB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737" w14:textId="7CD8C65D" w:rsidR="00961C59" w:rsidRDefault="0046317D">
            <w:pPr>
              <w:jc w:val="both"/>
              <w:rPr>
                <w:rFonts w:eastAsia="Times New Roman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>Стан виконання 100%</w:t>
            </w:r>
          </w:p>
        </w:tc>
      </w:tr>
      <w:tr w:rsidR="00961C59" w14:paraId="6CDA69E9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62DF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4.6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D1E4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Благоустрій рекреаційних ділянок, га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3E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8F3" w14:textId="668154A1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2C8" w14:textId="233EE39C" w:rsidR="00961C59" w:rsidRDefault="0046317D">
            <w:pPr>
              <w:jc w:val="both"/>
              <w:rPr>
                <w:rFonts w:eastAsia="Times New Roman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>Стан виконання 100%</w:t>
            </w:r>
          </w:p>
        </w:tc>
      </w:tr>
      <w:tr w:rsidR="00961C59" w14:paraId="0572E916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05E2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4.7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7ADB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Лісозахисні заходи, га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EF8A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450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3BA8" w14:textId="28DD16DF" w:rsidR="00961C59" w:rsidRDefault="008E5FD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463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4A30" w14:textId="41A6175A" w:rsidR="00961C59" w:rsidRDefault="0046317D">
            <w:pPr>
              <w:jc w:val="both"/>
              <w:rPr>
                <w:rFonts w:eastAsia="Times New Roman"/>
                <w:lang w:val="uk-UA"/>
              </w:rPr>
            </w:pPr>
            <w:r w:rsidRPr="0046317D">
              <w:rPr>
                <w:rFonts w:eastAsia="Times New Roman"/>
                <w:sz w:val="24"/>
                <w:szCs w:val="24"/>
                <w:lang w:val="uk-UA"/>
              </w:rPr>
              <w:t>Стан виконання 1</w:t>
            </w:r>
            <w:r>
              <w:rPr>
                <w:rFonts w:eastAsia="Times New Roman"/>
                <w:sz w:val="24"/>
                <w:szCs w:val="24"/>
                <w:lang w:val="uk-UA"/>
              </w:rPr>
              <w:t>02,9</w:t>
            </w:r>
            <w:r w:rsidRPr="0046317D">
              <w:rPr>
                <w:rFonts w:eastAsia="Times New Roman"/>
                <w:sz w:val="24"/>
                <w:szCs w:val="24"/>
                <w:lang w:val="uk-UA"/>
              </w:rPr>
              <w:t>%</w:t>
            </w:r>
          </w:p>
        </w:tc>
      </w:tr>
      <w:tr w:rsidR="00961C59" w14:paraId="41D01ABE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95B6" w14:textId="77777777" w:rsidR="00961C59" w:rsidRDefault="00B53C19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Шум</w:t>
            </w:r>
          </w:p>
        </w:tc>
      </w:tr>
      <w:tr w:rsidR="00961C59" w:rsidRPr="00D40111" w14:paraId="436001E9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CAA1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7A00" w14:textId="77777777" w:rsidR="00961C59" w:rsidRDefault="00B53C19">
            <w:pPr>
              <w:ind w:firstLine="108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Моніторинг впливу шуму від планованої діяльності на межі</w:t>
            </w:r>
          </w:p>
          <w:p w14:paraId="45E520F9" w14:textId="77777777" w:rsidR="00961C59" w:rsidRDefault="00B53C19">
            <w:pPr>
              <w:jc w:val="both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</w:rPr>
              <w:t>найближчої житлової забудови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DB89" w14:textId="77777777" w:rsidR="00961C59" w:rsidRDefault="00B53C1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B989" w14:textId="77777777" w:rsidR="00961C59" w:rsidRDefault="00B53C1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B4BA" w14:textId="4250B030" w:rsidR="00961C59" w:rsidRDefault="00B53C19" w:rsidP="00D40111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Моніторинг рівнів шуму 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 xml:space="preserve">під час проведення суцільних та санітарних рубок не </w:t>
            </w:r>
            <w:r>
              <w:rPr>
                <w:rFonts w:eastAsia="Times New Roman"/>
                <w:sz w:val="24"/>
                <w:szCs w:val="24"/>
                <w:lang w:val="uk-UA"/>
              </w:rPr>
              <w:t>пров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>о</w:t>
            </w:r>
            <w:r>
              <w:rPr>
                <w:rFonts w:eastAsia="Times New Roman"/>
                <w:sz w:val="24"/>
                <w:szCs w:val="24"/>
                <w:lang w:val="uk-UA"/>
              </w:rPr>
              <w:t>д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>ився в зв</w:t>
            </w:r>
            <w:r w:rsidR="00D40111" w:rsidRPr="00D40111">
              <w:rPr>
                <w:rFonts w:eastAsia="Times New Roman"/>
                <w:sz w:val="24"/>
                <w:szCs w:val="24"/>
              </w:rPr>
              <w:t>’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 xml:space="preserve">язку з </w:t>
            </w:r>
            <w:r>
              <w:rPr>
                <w:rFonts w:eastAsia="Times New Roman"/>
                <w:sz w:val="24"/>
                <w:szCs w:val="24"/>
                <w:lang w:val="uk-UA"/>
              </w:rPr>
              <w:t>значно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>ю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від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>станню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лісових масивів </w:t>
            </w:r>
            <w:r w:rsidR="00D40111">
              <w:rPr>
                <w:rFonts w:eastAsia="Times New Roman"/>
                <w:sz w:val="24"/>
                <w:szCs w:val="24"/>
                <w:lang w:val="uk-UA"/>
              </w:rPr>
              <w:t xml:space="preserve"> до </w:t>
            </w:r>
            <w:r>
              <w:rPr>
                <w:rFonts w:eastAsia="Times New Roman"/>
                <w:sz w:val="24"/>
                <w:szCs w:val="24"/>
                <w:lang w:val="uk-UA"/>
              </w:rPr>
              <w:t>житлової забудови.</w:t>
            </w:r>
          </w:p>
        </w:tc>
      </w:tr>
      <w:tr w:rsidR="00961C59" w14:paraId="69A16BA7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173D" w14:textId="77777777" w:rsidR="00961C59" w:rsidRDefault="00B53C19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Відходи</w:t>
            </w:r>
          </w:p>
        </w:tc>
      </w:tr>
      <w:tr w:rsidR="00961C59" w14:paraId="0FAC401D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678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6CA7" w14:textId="77777777" w:rsidR="00961C59" w:rsidRDefault="00B53C19">
            <w:pPr>
              <w:spacing w:before="20" w:after="20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  <w:t>Кількість утворених відходів лісозаготівельних робіт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FB3E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251" w14:textId="77777777" w:rsidR="00961C59" w:rsidRDefault="00B53C19">
            <w:pPr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17D" w14:textId="77777777" w:rsidR="00961C59" w:rsidRPr="00B53C19" w:rsidRDefault="00B53C19">
            <w:pPr>
              <w:jc w:val="both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  <w:r w:rsidRPr="00342A32">
              <w:rPr>
                <w:rFonts w:eastAsia="Times New Roman"/>
                <w:sz w:val="24"/>
                <w:szCs w:val="24"/>
                <w:lang w:val="uk-UA"/>
              </w:rPr>
              <w:t>Залишки неліквідного хворосту складають розрахунково 7,6% від заготовленої кубомаси на лісозаготівельних роботах</w:t>
            </w:r>
          </w:p>
        </w:tc>
      </w:tr>
      <w:tr w:rsidR="00961C59" w14:paraId="33C3C6E6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5AFF" w14:textId="77777777" w:rsidR="00961C59" w:rsidRDefault="00B53C19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lastRenderedPageBreak/>
              <w:t>Здоров</w:t>
            </w:r>
            <w:r>
              <w:rPr>
                <w:rFonts w:eastAsia="Times New Roman"/>
                <w:b/>
                <w:bCs/>
                <w:lang w:val="en-US"/>
              </w:rPr>
              <w:t>’</w:t>
            </w:r>
            <w:r>
              <w:rPr>
                <w:rFonts w:eastAsia="Times New Roman"/>
                <w:b/>
                <w:bCs/>
                <w:lang w:val="uk-UA"/>
              </w:rPr>
              <w:t>я населення</w:t>
            </w:r>
          </w:p>
        </w:tc>
      </w:tr>
      <w:tr w:rsidR="00B352A5" w:rsidRPr="00A920AE" w14:paraId="5492DA4B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C5C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B836" w14:textId="77777777" w:rsidR="00B352A5" w:rsidRDefault="00B352A5">
            <w:pPr>
              <w:spacing w:line="274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Захворюваність населення: за </w:t>
            </w:r>
          </w:p>
          <w:p w14:paraId="0E13D3F3" w14:textId="77777777" w:rsidR="00B352A5" w:rsidRDefault="00B352A5">
            <w:pPr>
              <w:spacing w:after="21" w:line="259" w:lineRule="auto"/>
              <w:ind w:right="77"/>
              <w:jc w:val="both"/>
              <w:rPr>
                <w:rFonts w:eastAsia="Times New Roman"/>
                <w:b/>
                <w:bCs/>
                <w:color w:val="000000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</w:rPr>
              <w:t>загальним рівнем захворюваності та за окремими класами хвороб.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CD12" w14:textId="77777777" w:rsidR="00B352A5" w:rsidRDefault="00B352A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36E" w14:textId="77777777" w:rsidR="00B352A5" w:rsidRDefault="00B352A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E6F45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</w:p>
          <w:p w14:paraId="159FA1E1" w14:textId="47B0C8B0" w:rsidR="00B352A5" w:rsidRPr="008C443F" w:rsidRDefault="00B352A5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C443F">
              <w:rPr>
                <w:rFonts w:eastAsia="Times New Roman"/>
                <w:sz w:val="24"/>
                <w:szCs w:val="24"/>
                <w:lang w:val="uk-UA"/>
              </w:rPr>
              <w:t>Довідка Департаменту охорони здоров</w:t>
            </w:r>
            <w:r w:rsidR="008C443F" w:rsidRPr="008F76FA">
              <w:rPr>
                <w:rFonts w:eastAsia="Times New Roman"/>
                <w:sz w:val="24"/>
                <w:szCs w:val="24"/>
                <w:lang w:val="uk-UA"/>
              </w:rPr>
              <w:t>’</w:t>
            </w:r>
            <w:r w:rsidRPr="008C443F">
              <w:rPr>
                <w:rFonts w:eastAsia="Times New Roman"/>
                <w:sz w:val="24"/>
                <w:szCs w:val="24"/>
                <w:lang w:val="uk-UA"/>
              </w:rPr>
              <w:t>я та реабілітації Вінницької обласної військової адміністрації від 22.01.2026 року № 05-278</w:t>
            </w:r>
          </w:p>
          <w:p w14:paraId="2811F939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B352A5" w14:paraId="26EA00C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603D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DAB5" w14:textId="77777777" w:rsidR="00B352A5" w:rsidRDefault="00B352A5">
            <w:pPr>
              <w:spacing w:line="274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Народжуваність на 1000 населення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FD5D" w14:textId="77777777" w:rsidR="00B352A5" w:rsidRDefault="00B352A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A7B1" w14:textId="1B8CAB2D" w:rsidR="00B352A5" w:rsidRPr="00CF32B1" w:rsidRDefault="00B352A5">
            <w:pPr>
              <w:jc w:val="center"/>
              <w:rPr>
                <w:rFonts w:eastAsia="Times New Roman"/>
                <w:lang w:val="uk-UA"/>
              </w:rPr>
            </w:pPr>
            <w:r w:rsidRPr="00CF32B1">
              <w:rPr>
                <w:rFonts w:eastAsia="Times New Roman"/>
                <w:lang w:val="uk-UA"/>
              </w:rPr>
              <w:t>5,14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8DFAF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B352A5" w14:paraId="558A6BF5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78D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DB4" w14:textId="77777777" w:rsidR="00B352A5" w:rsidRDefault="00B352A5">
            <w:pPr>
              <w:spacing w:line="274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Загальна смертність на 1000 населення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F112" w14:textId="77777777" w:rsidR="00B352A5" w:rsidRDefault="00B352A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F9A" w14:textId="002A0D70" w:rsidR="00B352A5" w:rsidRPr="00CF32B1" w:rsidRDefault="00B352A5">
            <w:pPr>
              <w:jc w:val="center"/>
              <w:rPr>
                <w:rFonts w:eastAsia="Times New Roman"/>
                <w:lang w:val="uk-UA"/>
              </w:rPr>
            </w:pPr>
            <w:r w:rsidRPr="00CF32B1">
              <w:rPr>
                <w:rFonts w:eastAsia="Times New Roman"/>
                <w:lang w:val="uk-UA"/>
              </w:rPr>
              <w:t>14,69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3052D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B352A5" w14:paraId="2BBE13A6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353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7.3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E185" w14:textId="77777777" w:rsidR="00B352A5" w:rsidRDefault="00B352A5">
            <w:pPr>
              <w:spacing w:line="274" w:lineRule="auto"/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Загальна захворюваність на 10тис.населення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610B" w14:textId="77777777" w:rsidR="00B352A5" w:rsidRDefault="00B352A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9F89" w14:textId="502E4DCA" w:rsidR="00B352A5" w:rsidRPr="00B53C19" w:rsidRDefault="00B352A5">
            <w:pPr>
              <w:jc w:val="center"/>
              <w:rPr>
                <w:rFonts w:eastAsia="Times New Roman"/>
                <w:color w:val="FF0000"/>
                <w:lang w:val="uk-UA"/>
              </w:rPr>
            </w:pPr>
            <w:r w:rsidRPr="00F607A8">
              <w:rPr>
                <w:szCs w:val="28"/>
                <w:lang w:val="uk-UA"/>
              </w:rPr>
              <w:t>16</w:t>
            </w:r>
            <w:r>
              <w:rPr>
                <w:szCs w:val="28"/>
                <w:lang w:val="uk-UA"/>
              </w:rPr>
              <w:t>648</w:t>
            </w:r>
            <w:r w:rsidRPr="00F607A8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7</w:t>
            </w:r>
            <w:r w:rsidRPr="00F607A8">
              <w:rPr>
                <w:szCs w:val="28"/>
                <w:lang w:val="uk-UA"/>
              </w:rPr>
              <w:t xml:space="preserve">  </w:t>
            </w:r>
          </w:p>
        </w:tc>
        <w:tc>
          <w:tcPr>
            <w:tcW w:w="5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1FB" w14:textId="77777777" w:rsidR="00B352A5" w:rsidRDefault="00B352A5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14:paraId="69F4A221" w14:textId="77777777">
        <w:tc>
          <w:tcPr>
            <w:tcW w:w="1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9C80" w14:textId="77777777" w:rsidR="00961C59" w:rsidRDefault="00B53C19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rFonts w:eastAsia="Times New Roman"/>
                <w:b/>
                <w:bCs/>
                <w:lang w:val="uk-UA"/>
              </w:rPr>
              <w:t>Агітаційно – просвітницька робота</w:t>
            </w:r>
          </w:p>
        </w:tc>
      </w:tr>
      <w:tr w:rsidR="00961C59" w14:paraId="432AA0D1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BEB4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DCC0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П</w:t>
            </w:r>
            <w:r>
              <w:rPr>
                <w:rFonts w:eastAsia="Times New Roman"/>
                <w:color w:val="000000"/>
                <w:szCs w:val="28"/>
              </w:rPr>
              <w:t>ублікації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(виступи)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в</w:t>
            </w:r>
            <w:r>
              <w:rPr>
                <w:rFonts w:eastAsia="Times New Roman"/>
                <w:color w:val="000000"/>
                <w:szCs w:val="28"/>
              </w:rPr>
              <w:t xml:space="preserve"> засоб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ах </w:t>
            </w:r>
            <w:r>
              <w:rPr>
                <w:rFonts w:eastAsia="Times New Roman"/>
                <w:color w:val="000000"/>
                <w:szCs w:val="28"/>
              </w:rPr>
              <w:t>масової інформації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 </w:t>
            </w:r>
          </w:p>
          <w:p w14:paraId="2B1D9807" w14:textId="77777777" w:rsidR="00961C59" w:rsidRDefault="00961C5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C10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4B49" w14:textId="76B790FE" w:rsidR="00961C59" w:rsidRDefault="006E2F61">
            <w:pPr>
              <w:jc w:val="center"/>
              <w:rPr>
                <w:rFonts w:eastAsia="Times New Roman"/>
                <w:lang w:val="uk-UA"/>
              </w:rPr>
            </w:pPr>
            <w:r w:rsidRPr="006E2F61">
              <w:rPr>
                <w:rFonts w:eastAsia="Times New Roman"/>
                <w:color w:val="000000" w:themeColor="text1"/>
                <w:lang w:val="uk-UA"/>
              </w:rPr>
              <w:t>80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836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VINNYTSIA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PRESS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POINT</w:t>
            </w:r>
          </w:p>
          <w:p w14:paraId="0222FFB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Подільський зоопарк готує нову партію окопних свічок: вінничан запрошують долучитися</w:t>
            </w:r>
          </w:p>
          <w:p w14:paraId="13B95F5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30.01.2025</w:t>
            </w:r>
          </w:p>
          <w:p w14:paraId="7961E732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  <w:t>Суспільне Вінниця</w:t>
            </w:r>
          </w:p>
          <w:p w14:paraId="3BEF4F8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У вінницькому зоопарку для відвідувачів придбали крісла колісні</w:t>
            </w:r>
          </w:p>
          <w:p w14:paraId="66CA599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1.02.2025</w:t>
            </w:r>
          </w:p>
          <w:p w14:paraId="375A784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uk-UA"/>
              </w:rPr>
              <w:t xml:space="preserve">ВІТА ТБ </w:t>
            </w:r>
          </w:p>
          <w:p w14:paraId="24C4889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Подільський зоопарк придбав крісла колісні для відвідувачів з обмеженими можливостями</w:t>
            </w:r>
          </w:p>
          <w:p w14:paraId="22B9ECE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31.01.2025</w:t>
            </w:r>
          </w:p>
          <w:p w14:paraId="346D9A2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 інфо</w:t>
            </w:r>
          </w:p>
          <w:p w14:paraId="6BBFD98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Для потреб відвідувачів Подільського зоопарку придбали крісло колісне</w:t>
            </w:r>
          </w:p>
          <w:p w14:paraId="3A08160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31.01.2025</w:t>
            </w:r>
          </w:p>
          <w:p w14:paraId="218AB06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609EAFC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Подільський зоопарк придбав крісла колісні для відвідувачів з обмеженими можливостями</w:t>
            </w:r>
          </w:p>
          <w:p w14:paraId="42CADE0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1.02.2025</w:t>
            </w:r>
          </w:p>
          <w:p w14:paraId="00FD8AA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Укрінформ</w:t>
            </w:r>
          </w:p>
          <w:p w14:paraId="19BD857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Вінницький зоопарк придбав крісла колісні для відвідувачів з обмеженими фізичними можливостями</w:t>
            </w:r>
          </w:p>
          <w:p w14:paraId="16B6A4D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31.01.2025</w:t>
            </w:r>
          </w:p>
          <w:p w14:paraId="30C6B6B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INFO</w:t>
            </w:r>
          </w:p>
          <w:p w14:paraId="525CB81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з’явились крісла колісні для маломобільних відвідувачів</w:t>
            </w:r>
          </w:p>
          <w:p w14:paraId="4A0F1EE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03.02.2025</w:t>
            </w:r>
          </w:p>
          <w:p w14:paraId="0F3783E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ВІТА ТБ</w:t>
            </w:r>
          </w:p>
          <w:p w14:paraId="5FCBC22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народилось незвичне «монохромне» лоша</w:t>
            </w:r>
          </w:p>
          <w:p w14:paraId="26E53E5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25.02.2025</w:t>
            </w:r>
          </w:p>
          <w:p w14:paraId="37EEE62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20 хвилин </w:t>
            </w:r>
          </w:p>
          <w:p w14:paraId="63009DF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Лоша з унікальним окрасом народилось у Подільському зоопарку</w:t>
            </w:r>
          </w:p>
          <w:p w14:paraId="29B8FC3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25.02.2025</w:t>
            </w:r>
          </w:p>
          <w:p w14:paraId="78A6E9E8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Суспільне Вінниця</w:t>
            </w:r>
          </w:p>
          <w:p w14:paraId="3668570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«Воно таке незвичне: чорна голівка, сам біленький»: у вінницькому зоопарку поповнення у родині гуцульських коней</w:t>
            </w:r>
          </w:p>
          <w:p w14:paraId="5BE06B9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28.02.2025</w:t>
            </w:r>
          </w:p>
          <w:p w14:paraId="7CC5830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Укрінформ</w:t>
            </w:r>
          </w:p>
          <w:p w14:paraId="4040AC5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народились ягнята рідкісних чотирирогих овець</w:t>
            </w:r>
          </w:p>
          <w:p w14:paraId="0C21395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7.03.2025 </w:t>
            </w:r>
          </w:p>
          <w:p w14:paraId="599F816E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Вінниця.інфо</w:t>
            </w:r>
          </w:p>
          <w:p w14:paraId="5735368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вінницькому зоопарку нові мешканці – дві зебри </w:t>
            </w:r>
          </w:p>
          <w:p w14:paraId="2F7A6DA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20.03.2025</w:t>
            </w:r>
          </w:p>
          <w:p w14:paraId="39C60BBE" w14:textId="77777777" w:rsidR="009C5593" w:rsidRPr="008C4569" w:rsidRDefault="009C5593" w:rsidP="009C5593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Суспільне Вінниця</w:t>
            </w:r>
          </w:p>
          <w:p w14:paraId="7DBD5382" w14:textId="77777777" w:rsidR="009C5593" w:rsidRPr="008C4569" w:rsidRDefault="009C5593" w:rsidP="009C5593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rFonts w:asciiTheme="minorHAnsi" w:hAnsiTheme="minorHAnsi" w:cstheme="minorHAnsi"/>
                <w:b w:val="0"/>
                <w:bCs w:val="0"/>
                <w:color w:val="1B1B1B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 w:val="0"/>
                <w:bCs w:val="0"/>
                <w:color w:val="1B1B1B"/>
                <w:sz w:val="20"/>
                <w:szCs w:val="20"/>
              </w:rPr>
              <w:t>Приїхали з Молдови та звикають до нової домівки: у зоопарку Вінниці у відкритий вольєр випустили двох зебр</w:t>
            </w:r>
          </w:p>
          <w:p w14:paraId="63399A1C" w14:textId="77777777" w:rsidR="009C5593" w:rsidRPr="008C4569" w:rsidRDefault="009C5593" w:rsidP="009C5593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rFonts w:asciiTheme="minorHAnsi" w:hAnsiTheme="minorHAnsi" w:cstheme="minorHAnsi"/>
                <w:b w:val="0"/>
                <w:bCs w:val="0"/>
                <w:color w:val="1B1B1B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 w:val="0"/>
                <w:bCs w:val="0"/>
                <w:color w:val="1B1B1B"/>
                <w:sz w:val="20"/>
                <w:szCs w:val="20"/>
              </w:rPr>
              <w:t>21.03.2025</w:t>
            </w:r>
          </w:p>
          <w:p w14:paraId="508A6160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67C6913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«Подільському зоопарку» поповнення – у родині чотирирогих баранів</w:t>
            </w:r>
          </w:p>
          <w:p w14:paraId="47BECA8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24.03.2025</w:t>
            </w:r>
          </w:p>
          <w:p w14:paraId="5D93F3D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0FFE781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26.03.2025</w:t>
            </w:r>
          </w:p>
          <w:p w14:paraId="3052D7C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Подільському зоопарку з’явилися африканські зебри та рідкісні леопарди </w:t>
            </w:r>
          </w:p>
          <w:p w14:paraId="5F1A5CAD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116243C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вінницькому Подільському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зоопарку  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родині гуцульських коней народилось лоша </w:t>
            </w:r>
          </w:p>
          <w:p w14:paraId="01CEBE2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25.03.2025</w:t>
            </w:r>
          </w:p>
          <w:p w14:paraId="5BB9274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Державна екологічна інспекція у Вінницькій області</w:t>
            </w:r>
          </w:p>
          <w:p w14:paraId="6924679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Візит до Подільського зоопарку</w:t>
            </w:r>
          </w:p>
          <w:p w14:paraId="083B84FA" w14:textId="226589C1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23.05.2025 </w:t>
            </w:r>
          </w:p>
          <w:p w14:paraId="6E6926C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Суспільне Вінниця</w:t>
            </w:r>
          </w:p>
          <w:p w14:paraId="5300ECA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«Харчується маминим молоком»: у Подільському зоопарку показали маля суриката</w:t>
            </w:r>
          </w:p>
          <w:p w14:paraId="6584304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9.06.2025</w:t>
            </w:r>
          </w:p>
          <w:p w14:paraId="7A1C195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20 хвилин</w:t>
            </w:r>
          </w:p>
          <w:p w14:paraId="2304A9F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сурікатів Подільського зоопарку народилось маля</w:t>
            </w:r>
          </w:p>
          <w:p w14:paraId="04FA667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4.06.2025</w:t>
            </w:r>
          </w:p>
          <w:p w14:paraId="0839218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My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</w:p>
          <w:p w14:paraId="12C82E6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Маленьке диво у Подільському зоопарку: сурікати вперше показали новонародженого</w:t>
            </w:r>
          </w:p>
          <w:p w14:paraId="24AA0B8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5.06.2025</w:t>
            </w:r>
          </w:p>
          <w:p w14:paraId="3FE7824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Сайт Вінницької обласної ради</w:t>
            </w:r>
          </w:p>
          <w:p w14:paraId="2F7D5DC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18.08.2025</w:t>
            </w:r>
          </w:p>
          <w:p w14:paraId="77840E9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«Подільському зоопарку» поповнення в родині зебр </w:t>
            </w:r>
          </w:p>
          <w:p w14:paraId="7B32BEC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Суспільне Вінниця</w:t>
            </w:r>
          </w:p>
          <w:p w14:paraId="64CE744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народилось маля патагонських мар</w:t>
            </w:r>
          </w:p>
          <w:p w14:paraId="5F4F651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10.07.2025</w:t>
            </w:r>
          </w:p>
          <w:p w14:paraId="294ED76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VinBazar</w:t>
            </w:r>
          </w:p>
          <w:p w14:paraId="50AACFE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Вперше родина патагонських мар дала потомство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Вінниці</w:t>
            </w:r>
          </w:p>
          <w:p w14:paraId="43F7AFC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10.07.2025</w:t>
            </w:r>
          </w:p>
          <w:p w14:paraId="4598F44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17DFA3D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вінницькому «Подільському зоопарку» вперше народився малюк у патагонських мар </w:t>
            </w:r>
          </w:p>
          <w:p w14:paraId="799CCEA9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10.07.2025</w:t>
            </w:r>
          </w:p>
          <w:p w14:paraId="16D86F79" w14:textId="77777777" w:rsidR="009C5593" w:rsidRPr="008C4569" w:rsidRDefault="009C5593" w:rsidP="009C559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Телеканал </w:t>
            </w:r>
            <w:proofErr w:type="gramStart"/>
            <w:r w:rsidRPr="008C45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ВІТА  ютюб</w:t>
            </w:r>
            <w:proofErr w:type="gramEnd"/>
          </w:p>
          <w:p w14:paraId="08392D2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Екзотичне поповнення у Подільському зоопарку: у родині патагонських мар народився малюк</w:t>
            </w:r>
          </w:p>
          <w:p w14:paraId="76B44E2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7E267A8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Вперше у вінницькому зоопарку поповнення в родині екзотичних гризунів – патагонських мар</w:t>
            </w:r>
          </w:p>
          <w:p w14:paraId="2537FAA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10.07.2025</w:t>
            </w:r>
          </w:p>
          <w:p w14:paraId="1851BE9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Місто над Бугом </w:t>
            </w:r>
          </w:p>
          <w:p w14:paraId="130907E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в родині патагонських мар вперше народилося маля</w:t>
            </w:r>
          </w:p>
          <w:p w14:paraId="5C814EC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10.07.2025</w:t>
            </w:r>
          </w:p>
          <w:p w14:paraId="4814C838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6051D73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Мінісенсація у Подільському зоопарку - вперше народилася патагонська мара</w:t>
            </w:r>
          </w:p>
          <w:p w14:paraId="3EB9849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10.07.2025  </w:t>
            </w:r>
          </w:p>
          <w:p w14:paraId="0CB9C9F8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4E85E24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Африканські зебри та рідкісні леопарди: у Подільському зоопарку з’явилися рідкісні екзотичні мешканці</w:t>
            </w:r>
          </w:p>
          <w:p w14:paraId="01464D3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20.08.2025</w:t>
            </w:r>
          </w:p>
          <w:p w14:paraId="00F177A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4A87B3E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вперше народилось маля у зебр</w:t>
            </w:r>
          </w:p>
          <w:p w14:paraId="530E07B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17.08.2025</w:t>
            </w:r>
          </w:p>
          <w:p w14:paraId="2279DD6C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Суспільне Вінниця</w:t>
            </w:r>
          </w:p>
          <w:p w14:paraId="3830437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Вінниці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народилось дитинча зебри</w:t>
            </w:r>
          </w:p>
          <w:p w14:paraId="2E98EDCB" w14:textId="77777777" w:rsidR="009C5593" w:rsidRPr="008C4569" w:rsidRDefault="009C5593" w:rsidP="009C5593">
            <w:pPr>
              <w:tabs>
                <w:tab w:val="left" w:pos="2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18.08.2025</w:t>
            </w: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5C5966F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7828E84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«Мама не та, що народила, а та, що виховала» - у Подільському зоопарку з’явилось миле поповнення</w:t>
            </w:r>
          </w:p>
          <w:p w14:paraId="5462EDD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3.08.2025</w:t>
            </w:r>
          </w:p>
          <w:p w14:paraId="46CCEDD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My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</w:p>
          <w:p w14:paraId="3ECCC9D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фазаниха стала мамою для гусенят: зворушлива історія з щасливим фіналом</w:t>
            </w:r>
          </w:p>
          <w:p w14:paraId="5167FF3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3.08.2025</w:t>
            </w:r>
          </w:p>
          <w:p w14:paraId="64DC1B8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B196E0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Вінниці розповіли про «сімейні розваги» звірів</w:t>
            </w:r>
          </w:p>
          <w:p w14:paraId="499FB84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5.09.2025</w:t>
            </w:r>
          </w:p>
          <w:p w14:paraId="0CAFB4A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Суспільне Вінниця</w:t>
            </w:r>
          </w:p>
          <w:p w14:paraId="4BB2706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8.09.2025</w:t>
            </w:r>
          </w:p>
          <w:p w14:paraId="178F751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поповнення в родині лам</w:t>
            </w:r>
          </w:p>
          <w:p w14:paraId="3203B8F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Вінниця.інфо</w:t>
            </w:r>
          </w:p>
          <w:p w14:paraId="53DB893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з’явився новий екзотичний птах</w:t>
            </w:r>
          </w:p>
          <w:p w14:paraId="282BC04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7.08.2025</w:t>
            </w:r>
          </w:p>
          <w:p w14:paraId="7E2E5F6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info</w:t>
            </w:r>
          </w:p>
          <w:p w14:paraId="540F3E7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Новий житель Подільського зоопарку з’явився у Вінниці</w:t>
            </w:r>
          </w:p>
          <w:p w14:paraId="67DB8CA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7.08.2025</w:t>
            </w:r>
          </w:p>
          <w:p w14:paraId="0D04A7CD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І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</w:p>
          <w:p w14:paraId="06A60D3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Новий екзотичний мешканець у Подільському зоопарку – гімалайський монал</w:t>
            </w:r>
          </w:p>
          <w:p w14:paraId="2B558AC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0BB932E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Новий «зірковий» мешканець підкорює серця вінничан</w:t>
            </w:r>
          </w:p>
          <w:p w14:paraId="5AE1CBF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14.09.2025</w:t>
            </w:r>
          </w:p>
          <w:p w14:paraId="0635AE2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Це Вінниця, друже</w:t>
            </w:r>
          </w:p>
          <w:p w14:paraId="546621E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Цапок з Донеччини став зіркою Подільського зоопарку у Вінниці</w:t>
            </w:r>
          </w:p>
          <w:p w14:paraId="6D2F3C5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14.09.2025</w:t>
            </w:r>
          </w:p>
          <w:p w14:paraId="22EAFB9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2BC30A9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показали, як живе евакуйований цапок англо-нубійської породи</w:t>
            </w:r>
          </w:p>
          <w:p w14:paraId="74799C1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11.09.2025</w:t>
            </w:r>
          </w:p>
          <w:p w14:paraId="23B4B268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І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</w:p>
          <w:p w14:paraId="662CFEF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7.08.2025</w:t>
            </w:r>
          </w:p>
          <w:p w14:paraId="673D6879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Новий екзотичний мешканець у Подільському зоопарку</w:t>
            </w:r>
          </w:p>
          <w:p w14:paraId="0D006B8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Вінниччина онлайн</w:t>
            </w:r>
          </w:p>
          <w:p w14:paraId="6429B32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Зірка Подільського зоопарку: цапок з Донеччини підкорює відвідувачів</w:t>
            </w:r>
          </w:p>
          <w:p w14:paraId="2ECA668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10.09.2025</w:t>
            </w:r>
          </w:p>
          <w:p w14:paraId="25CB81CA" w14:textId="2C62734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EDFD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061D796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«Подільському зоопарку» у родині лам народилось маля</w:t>
            </w:r>
          </w:p>
          <w:p w14:paraId="33C6E61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6.09.2025</w:t>
            </w:r>
          </w:p>
          <w:p w14:paraId="51BC4F62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info</w:t>
            </w:r>
          </w:p>
          <w:p w14:paraId="403E443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Маленька лама народилась у вінницькому зоопарку</w:t>
            </w:r>
          </w:p>
          <w:p w14:paraId="2FCC7F4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8.09.2025</w:t>
            </w:r>
          </w:p>
          <w:p w14:paraId="2AC046E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Сайт Вінницької міської ради</w:t>
            </w:r>
          </w:p>
          <w:p w14:paraId="2D6C9C5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Турбота. Для родин з табору «ЯМаріуполь. Родина» у Вінниці організували похід у Подільський зоопарк та Динопарк</w:t>
            </w:r>
          </w:p>
          <w:p w14:paraId="3AB613E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26.09.2025</w:t>
            </w:r>
          </w:p>
          <w:p w14:paraId="239041AE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Це Вінниця, друже</w:t>
            </w:r>
          </w:p>
          <w:p w14:paraId="70347A7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переглянули раціон тварин</w:t>
            </w:r>
          </w:p>
          <w:p w14:paraId="284B014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9.10.2025</w:t>
            </w:r>
          </w:p>
          <w:p w14:paraId="49C9AB6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Вінниця.інфо </w:t>
            </w:r>
          </w:p>
          <w:p w14:paraId="58C2155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оновили раціон твпаринкам</w:t>
            </w:r>
          </w:p>
          <w:p w14:paraId="28B992E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15.10.2025</w:t>
            </w:r>
          </w:p>
          <w:p w14:paraId="7469894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Вінниччина онлайн</w:t>
            </w:r>
          </w:p>
          <w:p w14:paraId="0FC4591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Подільський зоопарк переглянув раціон тварин через холодну погоду</w:t>
            </w:r>
          </w:p>
          <w:p w14:paraId="7A9B6BC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9.10.2025</w:t>
            </w:r>
          </w:p>
          <w:p w14:paraId="484B7FA2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Новини Вінниці</w:t>
            </w:r>
          </w:p>
          <w:p w14:paraId="136C559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9.10.2025</w:t>
            </w:r>
          </w:p>
          <w:p w14:paraId="3E1CB01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Подільському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зоопарку  змінили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раціон тварин через похолодання</w:t>
            </w:r>
          </w:p>
          <w:p w14:paraId="774EB68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І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</w:p>
          <w:p w14:paraId="21BCDA7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Вінниці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увімкнули опалення у «хатинках» приматів</w:t>
            </w:r>
          </w:p>
          <w:p w14:paraId="6515F27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10.10.2025</w:t>
            </w:r>
          </w:p>
          <w:p w14:paraId="116A84A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3E6F5FF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У Вінниці до «Подільського зоопарку» привезли нових мешканців - двох черепах </w:t>
            </w:r>
          </w:p>
          <w:p w14:paraId="51C27A0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15.10.2025</w:t>
            </w:r>
          </w:p>
          <w:p w14:paraId="22FCC6D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My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</w:p>
          <w:p w14:paraId="5664E80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До «Подільського зоопарку» приїхали нові мешканці – дві дорослих черепахи</w:t>
            </w:r>
          </w:p>
          <w:p w14:paraId="7826C1D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16.10.2025</w:t>
            </w:r>
          </w:p>
          <w:p w14:paraId="1E795ACC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Суспільне Вінниця</w:t>
            </w:r>
          </w:p>
          <w:p w14:paraId="309D024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Вінницю евакуювали дві черепахи зі Сходу</w:t>
            </w:r>
          </w:p>
          <w:p w14:paraId="126E2BA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  <w:p w14:paraId="195F0AF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Press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Point</w:t>
            </w:r>
          </w:p>
          <w:p w14:paraId="6E34462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Вінценосні журавлі Подільського зоопарку переселилися у зимівник</w:t>
            </w:r>
          </w:p>
          <w:p w14:paraId="6674F8C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20.10.2025</w:t>
            </w:r>
          </w:p>
          <w:p w14:paraId="1FDBCE2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Вежа</w:t>
            </w:r>
          </w:p>
          <w:p w14:paraId="4E7FC63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«Подільському зоопарку» з’явились дві шпороносні сухопутні черепахи</w:t>
            </w:r>
          </w:p>
          <w:p w14:paraId="16E514D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  <w:p w14:paraId="29B5474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Вінниця.інфо</w:t>
            </w:r>
          </w:p>
          <w:p w14:paraId="2A7C964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вінницькому зоопарку з’явились нові мешканці</w:t>
            </w:r>
          </w:p>
          <w:p w14:paraId="089D3A8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  <w:p w14:paraId="11B3C8D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Press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Point</w:t>
            </w:r>
          </w:p>
          <w:p w14:paraId="392C5B3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Подільський зоопарк запрошує на гарбузові вікенди</w:t>
            </w:r>
          </w:p>
          <w:p w14:paraId="75B4EE0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  <w:p w14:paraId="36FBED1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79C3F8B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«Подільський зоопарк» у Вінниці переходить на новий графік роботи</w:t>
            </w:r>
          </w:p>
          <w:p w14:paraId="6E29E23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23.10.2025</w:t>
            </w:r>
          </w:p>
          <w:p w14:paraId="7C3B04C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Вінниця.інфо</w:t>
            </w:r>
          </w:p>
          <w:p w14:paraId="7F32D1D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Вінницький зоопарк змінює графік роботи</w:t>
            </w:r>
          </w:p>
          <w:p w14:paraId="5BA8B15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22.10.2025</w:t>
            </w:r>
          </w:p>
          <w:p w14:paraId="3D59BC0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Bazar</w:t>
            </w:r>
          </w:p>
          <w:p w14:paraId="368F1E4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6 грудня запрацює Садиба Подільського чарівника у Вінниці</w:t>
            </w:r>
          </w:p>
          <w:p w14:paraId="2B8A4DEF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4.12.2025</w:t>
            </w:r>
          </w:p>
          <w:p w14:paraId="7137D12C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056067D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6.12.2025</w:t>
            </w:r>
          </w:p>
          <w:p w14:paraId="5E7B86E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Подільський зоопарк запрошує на свято Миколая: будуть розважати дітей та встановлювати рекорд України</w:t>
            </w:r>
          </w:p>
          <w:p w14:paraId="4118EFF2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74B9E27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Вінничан запрошують відзначити День Святого Миколая разом з Подільським чарівником</w:t>
            </w:r>
          </w:p>
          <w:p w14:paraId="1A30E67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5.12.2025</w:t>
            </w:r>
          </w:p>
          <w:p w14:paraId="670BC08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48E53DA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Найдовше святкове намисто в Україні: у Подільському зоопарку встановили рекорд</w:t>
            </w:r>
          </w:p>
          <w:p w14:paraId="1D7BF8C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7.12.2025</w:t>
            </w:r>
          </w:p>
          <w:p w14:paraId="5FB0BAD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Вінниця.інфо</w:t>
            </w:r>
          </w:p>
          <w:p w14:paraId="19FC529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Вінниці встановили рекорд – найдовше в Україні декоративне намисто</w:t>
            </w:r>
          </w:p>
          <w:p w14:paraId="7FF8990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6.12.2025</w:t>
            </w:r>
          </w:p>
          <w:p w14:paraId="32EB433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Щотижневик «33 канал»</w:t>
            </w:r>
          </w:p>
          <w:p w14:paraId="067DC27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Рекорд з найдовшого в Україні намиста встановили на Вінниччині</w:t>
            </w:r>
          </w:p>
          <w:p w14:paraId="219AE96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7.12.2025</w:t>
            </w:r>
          </w:p>
          <w:p w14:paraId="4AAEE35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3254517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У Вінниці встановили рекорд найдовшого в Україні намиста</w:t>
            </w:r>
          </w:p>
          <w:p w14:paraId="67C5A89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6.12.2025</w:t>
            </w:r>
          </w:p>
          <w:p w14:paraId="10AC777F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info</w:t>
            </w:r>
          </w:p>
          <w:p w14:paraId="43710F7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Рекорд України – найдовше намисто почепили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Вінниці</w:t>
            </w:r>
          </w:p>
          <w:p w14:paraId="636C0BC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7.12.2025</w:t>
            </w:r>
          </w:p>
          <w:p w14:paraId="4E6BB7FC" w14:textId="77777777" w:rsidR="009C5593" w:rsidRPr="008C4569" w:rsidRDefault="009C5593" w:rsidP="009C559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Телеканал ВІТА ютюб</w:t>
            </w:r>
          </w:p>
          <w:p w14:paraId="157E1E6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30-кілограмовий торт для мешканців звіринцю: Подільський зоопарк відзначив своє 20-річчя</w:t>
            </w:r>
          </w:p>
          <w:p w14:paraId="2260554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19.12.2025</w:t>
            </w:r>
          </w:p>
          <w:p w14:paraId="0A231DC2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VinBazar</w:t>
            </w:r>
          </w:p>
          <w:p w14:paraId="00395A0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30-кілограмовий овочевий торт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приготували  для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тварин з нагоди ювілею зоопарку у Вінниці</w:t>
            </w:r>
          </w:p>
          <w:p w14:paraId="3340252C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19.12.2025</w:t>
            </w:r>
          </w:p>
          <w:p w14:paraId="0834D2C4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My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D8659A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20 років Подільському зоопарку: для тварин підготували 30-кілограмовий торт</w:t>
            </w:r>
          </w:p>
          <w:p w14:paraId="562B560E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18.12.2025</w:t>
            </w:r>
          </w:p>
          <w:p w14:paraId="57913C03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Щотижневик «33 канал»</w:t>
            </w:r>
          </w:p>
          <w:p w14:paraId="79B832A0" w14:textId="77777777" w:rsidR="009C5593" w:rsidRPr="008C4569" w:rsidRDefault="009C5593" w:rsidP="009C5593">
            <w:pPr>
              <w:rPr>
                <w:rFonts w:asciiTheme="minorHAnsi" w:hAnsiTheme="minorHAnsi" w:cstheme="minorHAnsi"/>
                <w:caps/>
                <w:color w:val="E30613"/>
                <w:spacing w:val="5"/>
                <w:sz w:val="20"/>
                <w:szCs w:val="20"/>
                <w:shd w:val="clear" w:color="auto" w:fill="FFFFFF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30-кілограмовий овочевий торт приготували для тварин з нагоди ювілею Подільського зоопарку</w:t>
            </w:r>
            <w:r w:rsidRPr="008C4569">
              <w:rPr>
                <w:rFonts w:asciiTheme="minorHAnsi" w:hAnsiTheme="minorHAnsi" w:cstheme="minorHAnsi"/>
                <w:caps/>
                <w:color w:val="E30613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7B27C7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caps/>
                <w:spacing w:val="5"/>
                <w:sz w:val="20"/>
                <w:szCs w:val="20"/>
                <w:shd w:val="clear" w:color="auto" w:fill="FFFFFF"/>
              </w:rPr>
              <w:t>21.12.2025</w:t>
            </w:r>
          </w:p>
          <w:p w14:paraId="29ABFDAB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Телеканал ВІТА </w:t>
            </w:r>
          </w:p>
          <w:p w14:paraId="462F6475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Вінниці «Подільський зоопарк» пригостив 30-кілограмовим тортом</w:t>
            </w:r>
          </w:p>
          <w:p w14:paraId="232DC67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мешканців звіринцю </w:t>
            </w:r>
          </w:p>
          <w:p w14:paraId="2E2323D6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20.12.2025</w:t>
            </w:r>
          </w:p>
          <w:p w14:paraId="6C25E6E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20 хвилин </w:t>
            </w:r>
          </w:p>
          <w:p w14:paraId="051874E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Величезний торт для тварин і щирі усмішки: Подільський зоопарк святкує 20-річчя</w:t>
            </w:r>
          </w:p>
          <w:p w14:paraId="16489583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19.12.2025</w:t>
            </w:r>
          </w:p>
          <w:p w14:paraId="02AC58E1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</w:p>
          <w:p w14:paraId="28DA50C9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Подільський зоопарк у Вінниці відзначає ювілей - мешканцям зробили торт</w:t>
            </w:r>
          </w:p>
          <w:p w14:paraId="5A59E67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19.12.2025</w:t>
            </w:r>
          </w:p>
          <w:p w14:paraId="72668A1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-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info</w:t>
            </w:r>
          </w:p>
          <w:p w14:paraId="62CC7742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Овочевим святковим тортом сьогодні поласують тортом</w:t>
            </w:r>
          </w:p>
          <w:p w14:paraId="5908163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18.12.2025</w:t>
            </w:r>
          </w:p>
          <w:p w14:paraId="348A5B1D" w14:textId="3883799C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Вежа</w:t>
            </w:r>
          </w:p>
          <w:p w14:paraId="3AD62F2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Колектив вінницького зоопарку до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річниці  приготував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30-кілограмовий торт для тварин</w:t>
            </w:r>
          </w:p>
          <w:p w14:paraId="45DC50F9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20.12.2025</w:t>
            </w:r>
          </w:p>
          <w:p w14:paraId="201F6135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Телеканал ВІТА</w:t>
            </w:r>
          </w:p>
          <w:p w14:paraId="6EE0DF6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У Вінницькому зоопарку на світ з’явились маленькі ягнята</w:t>
            </w:r>
          </w:p>
          <w:p w14:paraId="43E7789D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25.12.2025</w:t>
            </w:r>
          </w:p>
          <w:p w14:paraId="1BD1E5D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Вінниця.інфо</w:t>
            </w:r>
          </w:p>
          <w:p w14:paraId="5E6B2AD1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Напередодні Різдва у вінницькому зоопарку народились малюки у родині овець</w:t>
            </w:r>
          </w:p>
          <w:p w14:paraId="5056793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25.12.2025</w:t>
            </w:r>
          </w:p>
          <w:p w14:paraId="5A0BB909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20 хвилин</w:t>
            </w:r>
          </w:p>
          <w:p w14:paraId="0EC66F74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Фото дня: напередодні Різдва у Подільському зоопарку народились ягнята</w:t>
            </w:r>
          </w:p>
          <w:p w14:paraId="6DAE7F2B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25.12.2025</w:t>
            </w:r>
          </w:p>
          <w:p w14:paraId="03ADD819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Напередодні Різдва з’явилось поповнення </w:t>
            </w:r>
            <w:proofErr w:type="gramStart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зоопарку</w:t>
            </w:r>
            <w:proofErr w:type="gramEnd"/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 Вінниці</w:t>
            </w:r>
          </w:p>
          <w:p w14:paraId="3F47E397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 xml:space="preserve">24.12.2025 </w:t>
            </w:r>
          </w:p>
          <w:p w14:paraId="43F2EDA6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VinBazar</w:t>
            </w:r>
          </w:p>
          <w:p w14:paraId="16F8658A" w14:textId="77777777" w:rsidR="009C5593" w:rsidRPr="008C4569" w:rsidRDefault="009C5593" w:rsidP="009C5593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like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News</w:t>
            </w:r>
            <w:r w:rsidRPr="008C456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25C1920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У Подільському зоопарку напередодні Різдва народились ягнята</w:t>
            </w:r>
          </w:p>
          <w:p w14:paraId="323CD11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24.12.2025</w:t>
            </w:r>
          </w:p>
          <w:p w14:paraId="2606BA4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Підсумковий етер</w:t>
            </w:r>
          </w:p>
          <w:p w14:paraId="6B257528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Місто над Бугом</w:t>
            </w:r>
          </w:p>
          <w:p w14:paraId="170C7C4A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«Час змін». Гість: Євген Ткачик</w:t>
            </w:r>
          </w:p>
          <w:p w14:paraId="5508E6FE" w14:textId="77777777" w:rsidR="009C5593" w:rsidRPr="008C4569" w:rsidRDefault="009C5593" w:rsidP="009C5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569">
              <w:rPr>
                <w:rFonts w:asciiTheme="minorHAnsi" w:hAnsiTheme="minorHAnsi" w:cstheme="minorHAnsi"/>
                <w:sz w:val="20"/>
                <w:szCs w:val="20"/>
              </w:rPr>
              <w:t>5.01.2025</w:t>
            </w:r>
          </w:p>
          <w:p w14:paraId="04A82F48" w14:textId="77777777" w:rsidR="00961C59" w:rsidRPr="008C4569" w:rsidRDefault="00961C59">
            <w:pPr>
              <w:spacing w:before="20" w:after="20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61C59" w14:paraId="059059FB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C97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9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E74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 xml:space="preserve">Публікування на офіційному сайті Департаменту агропромислового розвитку Вінницької обласної військової адміністрації (сторінка </w:t>
            </w:r>
            <w:r>
              <w:rPr>
                <w:rFonts w:eastAsia="Times New Roman"/>
                <w:color w:val="000000"/>
                <w:szCs w:val="28"/>
                <w:lang w:val="en-US"/>
              </w:rPr>
              <w:t>Facebook</w:t>
            </w:r>
            <w:r>
              <w:rPr>
                <w:rFonts w:eastAsia="Times New Roman"/>
                <w:color w:val="000000"/>
                <w:szCs w:val="28"/>
                <w:lang w:val="uk-UA"/>
              </w:rPr>
              <w:t>);</w:t>
            </w:r>
          </w:p>
          <w:p w14:paraId="7CEA4A8F" w14:textId="77777777" w:rsidR="00961C59" w:rsidRDefault="00961C5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8A9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46D9" w14:textId="6BD9F139" w:rsidR="00961C59" w:rsidRDefault="00991A9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C94C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  <w:tr w:rsidR="00961C59" w:rsidRPr="00A920AE" w14:paraId="090137B3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9ED8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81D6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П</w:t>
            </w:r>
            <w:r>
              <w:rPr>
                <w:rFonts w:eastAsia="Times New Roman"/>
                <w:color w:val="000000"/>
                <w:szCs w:val="28"/>
              </w:rPr>
              <w:t>ублікування в соціальних мережах</w:t>
            </w:r>
          </w:p>
          <w:p w14:paraId="5A4BBF83" w14:textId="77777777" w:rsidR="00961C59" w:rsidRDefault="00961C59">
            <w:pPr>
              <w:spacing w:before="20" w:after="20"/>
              <w:rPr>
                <w:rFonts w:eastAsia="Times New Roman"/>
                <w:color w:val="000000"/>
                <w:szCs w:val="28"/>
                <w:lang w:val="uk-UA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D73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FE18" w14:textId="236D3DFE" w:rsidR="00961C59" w:rsidRPr="006E2F61" w:rsidRDefault="006E2F61">
            <w:pPr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6E2F61">
              <w:rPr>
                <w:rFonts w:eastAsia="Times New Roman"/>
                <w:color w:val="000000" w:themeColor="text1"/>
                <w:lang w:val="uk-UA"/>
              </w:rPr>
              <w:t>147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A5FB" w14:textId="77777777" w:rsidR="00961C59" w:rsidRPr="006E2F61" w:rsidRDefault="00B53C19">
            <w:pPr>
              <w:jc w:val="both"/>
              <w:rPr>
                <w:rFonts w:eastAsia="Times New Roman"/>
                <w:color w:val="000000" w:themeColor="text1"/>
                <w:lang w:val="uk-UA"/>
              </w:rPr>
            </w:pPr>
            <w:r w:rsidRPr="006E2F61">
              <w:rPr>
                <w:rFonts w:eastAsia="Times New Roman"/>
                <w:color w:val="000000" w:themeColor="text1"/>
                <w:lang w:val="uk-UA"/>
              </w:rPr>
              <w:t xml:space="preserve">Сторінка фейсбук, офіційний сайт ВП Подільський зоопарк </w:t>
            </w:r>
          </w:p>
        </w:tc>
      </w:tr>
      <w:tr w:rsidR="00961C59" w14:paraId="60ABC05E" w14:textId="77777777" w:rsidTr="00B352A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345" w14:textId="77777777" w:rsidR="00961C59" w:rsidRDefault="00B53C19">
            <w:pPr>
              <w:jc w:val="both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DC1B" w14:textId="77777777" w:rsidR="00961C59" w:rsidRDefault="00B53C19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Cs w:val="28"/>
                <w:lang w:val="uk-UA"/>
              </w:rPr>
              <w:t>Р</w:t>
            </w:r>
            <w:r>
              <w:rPr>
                <w:rFonts w:eastAsia="Times New Roman"/>
                <w:color w:val="000000"/>
                <w:szCs w:val="28"/>
              </w:rPr>
              <w:t>озробка та складання методичних матеріалів з екологічного та гігієнічного виховання.</w:t>
            </w:r>
          </w:p>
          <w:p w14:paraId="5224E0EF" w14:textId="77777777" w:rsidR="00961C59" w:rsidRDefault="00961C59">
            <w:pPr>
              <w:spacing w:before="20" w:after="20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0497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7E9" w14:textId="77777777" w:rsidR="00961C59" w:rsidRDefault="00B53C19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ED48" w14:textId="77777777" w:rsidR="00961C59" w:rsidRDefault="00961C59">
            <w:pPr>
              <w:jc w:val="both"/>
              <w:rPr>
                <w:rFonts w:eastAsia="Times New Roman"/>
                <w:lang w:val="uk-UA"/>
              </w:rPr>
            </w:pPr>
          </w:p>
        </w:tc>
      </w:tr>
    </w:tbl>
    <w:p w14:paraId="7F7F2DB2" w14:textId="77777777" w:rsidR="00961C59" w:rsidRDefault="00961C59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</w:p>
    <w:sectPr w:rsidR="00961C59">
      <w:endnotePr>
        <w:numFmt w:val="decimal"/>
      </w:endnotePr>
      <w:pgSz w:w="16838" w:h="11906" w:orient="landscape"/>
      <w:pgMar w:top="709" w:right="1134" w:bottom="99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4137"/>
    <w:multiLevelType w:val="hybridMultilevel"/>
    <w:tmpl w:val="E9061A3E"/>
    <w:lvl w:ilvl="0" w:tplc="A8B6F4F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712D"/>
    <w:multiLevelType w:val="hybridMultilevel"/>
    <w:tmpl w:val="85D23DB2"/>
    <w:lvl w:ilvl="0" w:tplc="52F038E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9"/>
    <w:rsid w:val="000E5971"/>
    <w:rsid w:val="00153B20"/>
    <w:rsid w:val="00342A32"/>
    <w:rsid w:val="00382B88"/>
    <w:rsid w:val="003C274E"/>
    <w:rsid w:val="0046317D"/>
    <w:rsid w:val="00477716"/>
    <w:rsid w:val="004A3668"/>
    <w:rsid w:val="005C6B1D"/>
    <w:rsid w:val="005E42F7"/>
    <w:rsid w:val="00600B0C"/>
    <w:rsid w:val="00637F85"/>
    <w:rsid w:val="006E2F61"/>
    <w:rsid w:val="007D3F48"/>
    <w:rsid w:val="008C443F"/>
    <w:rsid w:val="008C4569"/>
    <w:rsid w:val="008E5FD9"/>
    <w:rsid w:val="008F76FA"/>
    <w:rsid w:val="00961C59"/>
    <w:rsid w:val="00991A99"/>
    <w:rsid w:val="009C5593"/>
    <w:rsid w:val="00A74FE6"/>
    <w:rsid w:val="00A920AE"/>
    <w:rsid w:val="00A95910"/>
    <w:rsid w:val="00B352A5"/>
    <w:rsid w:val="00B35CBA"/>
    <w:rsid w:val="00B53C19"/>
    <w:rsid w:val="00CF32B1"/>
    <w:rsid w:val="00D40111"/>
    <w:rsid w:val="00D456E2"/>
    <w:rsid w:val="00E24931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81C6"/>
  <w15:docId w15:val="{207D2774-3E91-4F9F-AEA1-15575D67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55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pPr>
      <w:spacing w:after="0"/>
    </w:p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tm71">
    <w:name w:val="tm71"/>
    <w:basedOn w:val="a0"/>
    <w:rPr>
      <w:rFonts w:ascii="Calibri" w:hAnsi="Calibri" w:cs="Calibri"/>
      <w:b/>
      <w:bCs/>
      <w:i/>
      <w:iCs/>
      <w:sz w:val="32"/>
      <w:szCs w:val="32"/>
    </w:rPr>
  </w:style>
  <w:style w:type="character" w:customStyle="1" w:styleId="tm81">
    <w:name w:val="tm81"/>
    <w:basedOn w:val="a0"/>
    <w:rPr>
      <w:rFonts w:ascii="Calibri" w:hAnsi="Calibri" w:cs="Calibri"/>
      <w:sz w:val="32"/>
      <w:szCs w:val="32"/>
    </w:rPr>
  </w:style>
  <w:style w:type="character" w:customStyle="1" w:styleId="tm91">
    <w:name w:val="tm91"/>
    <w:basedOn w:val="a0"/>
    <w:rPr>
      <w:rFonts w:ascii="Calibri" w:hAnsi="Calibri" w:cs="Calibri"/>
      <w:b/>
      <w:bCs/>
      <w:i/>
      <w:iCs/>
      <w:color w:val="00B050"/>
      <w:sz w:val="32"/>
      <w:szCs w:val="32"/>
    </w:rPr>
  </w:style>
  <w:style w:type="character" w:customStyle="1" w:styleId="tm101">
    <w:name w:val="tm101"/>
    <w:basedOn w:val="a0"/>
    <w:rPr>
      <w:rFonts w:ascii="Calibri" w:hAnsi="Calibri" w:cs="Calibri"/>
      <w:b/>
      <w:bCs/>
      <w:sz w:val="32"/>
      <w:szCs w:val="32"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1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tm61">
    <w:name w:val="tm61"/>
    <w:basedOn w:val="a0"/>
    <w:rPr>
      <w:sz w:val="28"/>
      <w:szCs w:val="28"/>
    </w:rPr>
  </w:style>
  <w:style w:type="table" w:styleId="a5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C5593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C5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ПОЛИСКАЛІНА Людмила Володимирівна</cp:lastModifiedBy>
  <cp:revision>150</cp:revision>
  <dcterms:created xsi:type="dcterms:W3CDTF">2025-01-29T13:08:00Z</dcterms:created>
  <dcterms:modified xsi:type="dcterms:W3CDTF">2026-01-30T09:15:00Z</dcterms:modified>
</cp:coreProperties>
</file>