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E" w:rsidRPr="00624215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D535E" w:rsidRDefault="00CD535E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B0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C">
        <w:rPr>
          <w:rFonts w:ascii="Times New Roman" w:hAnsi="Times New Roman" w:cs="Times New Roman"/>
          <w:b/>
          <w:sz w:val="28"/>
          <w:szCs w:val="28"/>
        </w:rPr>
        <w:t>Про затвердженн</w:t>
      </w:r>
      <w:r w:rsidR="001E00B0">
        <w:rPr>
          <w:rFonts w:ascii="Times New Roman" w:hAnsi="Times New Roman" w:cs="Times New Roman"/>
          <w:b/>
          <w:sz w:val="28"/>
          <w:szCs w:val="28"/>
        </w:rPr>
        <w:t>я орієнтовного плану проведення</w:t>
      </w:r>
    </w:p>
    <w:p w:rsidR="00CD535E" w:rsidRPr="00E417EC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C">
        <w:rPr>
          <w:rFonts w:ascii="Times New Roman" w:hAnsi="Times New Roman" w:cs="Times New Roman"/>
          <w:b/>
          <w:sz w:val="28"/>
          <w:szCs w:val="28"/>
        </w:rPr>
        <w:t>консультацій з громадськістю у 201</w:t>
      </w:r>
      <w:r w:rsidR="0002671F">
        <w:rPr>
          <w:rFonts w:ascii="Times New Roman" w:hAnsi="Times New Roman" w:cs="Times New Roman"/>
          <w:b/>
          <w:sz w:val="28"/>
          <w:szCs w:val="28"/>
        </w:rPr>
        <w:t>8</w:t>
      </w:r>
      <w:r w:rsidRPr="00E417EC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CD535E" w:rsidRDefault="00CD535E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EC" w:rsidRDefault="001E00B0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постанови </w:t>
      </w:r>
      <w:r w:rsidR="00BB3A67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>3 листопада 2010 року №</w:t>
      </w:r>
      <w:r w:rsidR="00BB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996 «Про забезпечення участі громадськості у формуванні та реалізації державної політики», з метою забезпечення гласності, відкритості та прозорості діяльності облдержадміністрації, налагодження системного діалогу органів виконавчої влади з громадськістю, підвищення якості підготовки рішень з важливих питань суспільного життя з урахуванням громадської думки</w:t>
      </w:r>
      <w:r w:rsidR="004F060D">
        <w:rPr>
          <w:rFonts w:ascii="Times New Roman" w:hAnsi="Times New Roman" w:cs="Times New Roman"/>
          <w:sz w:val="28"/>
          <w:szCs w:val="28"/>
        </w:rPr>
        <w:t>, створення умов для участі громадян у розробленні проектів таких рішень:</w:t>
      </w: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Затвердити орієнтовний план проведення консультацій з громадськістю у 201</w:t>
      </w:r>
      <w:r w:rsidR="000267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році (далі – орієнтовний план), що додається.</w:t>
      </w: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22B">
        <w:rPr>
          <w:rFonts w:ascii="Times New Roman" w:hAnsi="Times New Roman" w:cs="Times New Roman"/>
          <w:sz w:val="28"/>
          <w:szCs w:val="28"/>
        </w:rPr>
        <w:t>Департаменту інформаційної діяльності та комунікацій з громадськістю облдержадміністрації (Василюк С.М.) оприлюднити орієнтовний план на офіційному веб-сайті</w:t>
      </w:r>
      <w:r w:rsidR="0059322B" w:rsidRPr="0059322B">
        <w:rPr>
          <w:rFonts w:ascii="Times New Roman" w:hAnsi="Times New Roman" w:cs="Times New Roman"/>
          <w:sz w:val="28"/>
          <w:szCs w:val="28"/>
        </w:rPr>
        <w:t xml:space="preserve"> </w:t>
      </w:r>
      <w:r w:rsidR="0059322B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59322B" w:rsidRDefault="0059322B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72" w:rsidRDefault="00D66572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заступника гол</w:t>
      </w:r>
      <w:r w:rsidR="00B9064F">
        <w:rPr>
          <w:rFonts w:ascii="Times New Roman" w:hAnsi="Times New Roman" w:cs="Times New Roman"/>
          <w:sz w:val="28"/>
          <w:szCs w:val="28"/>
        </w:rPr>
        <w:t>ови</w:t>
      </w:r>
      <w:r w:rsidR="00C03B61">
        <w:rPr>
          <w:rFonts w:ascii="Times New Roman" w:hAnsi="Times New Roman" w:cs="Times New Roman"/>
          <w:sz w:val="28"/>
          <w:szCs w:val="28"/>
        </w:rPr>
        <w:t xml:space="preserve"> </w:t>
      </w:r>
      <w:r w:rsidR="00AC5EEE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proofErr w:type="spellStart"/>
      <w:r w:rsidR="0002671F">
        <w:rPr>
          <w:rFonts w:ascii="Times New Roman" w:hAnsi="Times New Roman" w:cs="Times New Roman"/>
          <w:sz w:val="28"/>
          <w:szCs w:val="28"/>
        </w:rPr>
        <w:t>Крученюка</w:t>
      </w:r>
      <w:proofErr w:type="spellEnd"/>
      <w:r w:rsidR="0002671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15120" w:rsidRDefault="00F15120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72" w:rsidRPr="00D66572" w:rsidRDefault="00D66572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72">
        <w:rPr>
          <w:rFonts w:ascii="Times New Roman" w:hAnsi="Times New Roman" w:cs="Times New Roman"/>
          <w:b/>
          <w:sz w:val="28"/>
          <w:szCs w:val="28"/>
        </w:rPr>
        <w:t>Голова обласної державної</w:t>
      </w:r>
    </w:p>
    <w:p w:rsidR="00D66572" w:rsidRDefault="00D66572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72">
        <w:rPr>
          <w:rFonts w:ascii="Times New Roman" w:hAnsi="Times New Roman" w:cs="Times New Roman"/>
          <w:b/>
          <w:sz w:val="28"/>
          <w:szCs w:val="28"/>
        </w:rPr>
        <w:t xml:space="preserve">           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66572">
        <w:rPr>
          <w:rFonts w:ascii="Times New Roman" w:hAnsi="Times New Roman" w:cs="Times New Roman"/>
          <w:b/>
          <w:sz w:val="28"/>
          <w:szCs w:val="28"/>
        </w:rPr>
        <w:t>Валерій КОРОВІЙ</w:t>
      </w:r>
    </w:p>
    <w:p w:rsidR="00624215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4215" w:rsidRPr="00F74619" w:rsidRDefault="0002671F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Крученюк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О.В.            </w:t>
      </w:r>
      <w:r w:rsidR="00624215"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__________      </w:t>
      </w:r>
      <w:r w:rsidR="00624215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624215" w:rsidRPr="00F74619">
        <w:rPr>
          <w:rFonts w:ascii="Times New Roman" w:eastAsia="Calibri" w:hAnsi="Times New Roman" w:cs="Times New Roman"/>
          <w:bCs/>
          <w:sz w:val="28"/>
          <w:szCs w:val="28"/>
        </w:rPr>
        <w:t>________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(дата)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hAnsi="Times New Roman" w:cs="Times New Roman"/>
          <w:bCs/>
          <w:sz w:val="28"/>
          <w:szCs w:val="28"/>
        </w:rPr>
        <w:t xml:space="preserve">Василюк С.М.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__________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_________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74619">
        <w:rPr>
          <w:rFonts w:ascii="Times New Roman" w:hAnsi="Times New Roman" w:cs="Times New Roman"/>
          <w:bCs/>
          <w:sz w:val="28"/>
          <w:szCs w:val="28"/>
        </w:rPr>
        <w:t xml:space="preserve"> (підпис)</w:t>
      </w:r>
      <w:r w:rsidRPr="00F74619">
        <w:rPr>
          <w:rFonts w:ascii="Times New Roman" w:hAnsi="Times New Roman" w:cs="Times New Roman"/>
          <w:bCs/>
          <w:sz w:val="28"/>
          <w:szCs w:val="28"/>
        </w:rPr>
        <w:tab/>
        <w:t xml:space="preserve">          (дата)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Юр відділ     Хмарський Р.В.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__________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F7461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   (дата)</w:t>
      </w:r>
    </w:p>
    <w:p w:rsidR="00624215" w:rsidRPr="00F74619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Протокольна   Дмитрук Л.М.           __________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:rsidR="00624215" w:rsidRDefault="00624215" w:rsidP="006649B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(дата)</w:t>
      </w:r>
    </w:p>
    <w:p w:rsidR="00624215" w:rsidRPr="00CD535E" w:rsidRDefault="00624215" w:rsidP="006649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215" w:rsidRPr="00CD535E" w:rsidSect="00F23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955"/>
    <w:multiLevelType w:val="hybridMultilevel"/>
    <w:tmpl w:val="FB1E5810"/>
    <w:lvl w:ilvl="0" w:tplc="F698C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D535E"/>
    <w:rsid w:val="0002671F"/>
    <w:rsid w:val="001E00B0"/>
    <w:rsid w:val="003341FB"/>
    <w:rsid w:val="00415649"/>
    <w:rsid w:val="004F060D"/>
    <w:rsid w:val="0059322B"/>
    <w:rsid w:val="00624215"/>
    <w:rsid w:val="006649B7"/>
    <w:rsid w:val="006D3FE8"/>
    <w:rsid w:val="008513C6"/>
    <w:rsid w:val="009A62C9"/>
    <w:rsid w:val="00A81AE9"/>
    <w:rsid w:val="00AC5EEE"/>
    <w:rsid w:val="00AF4504"/>
    <w:rsid w:val="00B9064F"/>
    <w:rsid w:val="00BB3A67"/>
    <w:rsid w:val="00BE50BE"/>
    <w:rsid w:val="00C03B61"/>
    <w:rsid w:val="00CD535E"/>
    <w:rsid w:val="00D66572"/>
    <w:rsid w:val="00DC3470"/>
    <w:rsid w:val="00E417EC"/>
    <w:rsid w:val="00E95673"/>
    <w:rsid w:val="00EF3638"/>
    <w:rsid w:val="00F15120"/>
    <w:rsid w:val="00F2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Вася</cp:lastModifiedBy>
  <cp:revision>2</cp:revision>
  <dcterms:created xsi:type="dcterms:W3CDTF">2017-12-11T07:13:00Z</dcterms:created>
  <dcterms:modified xsi:type="dcterms:W3CDTF">2017-12-11T07:13:00Z</dcterms:modified>
</cp:coreProperties>
</file>