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91" w:rsidRDefault="00C96591" w:rsidP="00C96591">
      <w:pPr>
        <w:pStyle w:val="a4"/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C96591" w:rsidRDefault="00C96591" w:rsidP="00C9659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591" w:rsidRPr="00C96591" w:rsidRDefault="00C96591" w:rsidP="00C96591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ВІННИЦЬКА ОБЛАСНА ДЕРЖАВНА АДМІНІСТРАЦІЯ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  <w:t>РОЗПОРЯДЖЕННЯ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  <w:t>від 2016 року № 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Про тимчасове зупинення дії розпоряджень голови 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облдержадміністрації щодо ціноутворення на товари 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і послуги у сфері виробництва та реалізації</w:t>
      </w:r>
      <w:r w:rsidRPr="00C96591">
        <w:rPr>
          <w:rFonts w:ascii="Times New Roman" w:eastAsia="Times New Roman" w:hAnsi="Times New Roman" w:cs="Times New Roman"/>
          <w:sz w:val="28"/>
          <w:szCs w:val="28"/>
        </w:rPr>
        <w:br/>
      </w: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продовольчих товарів</w:t>
      </w:r>
    </w:p>
    <w:p w:rsidR="00C96591" w:rsidRPr="00C96591" w:rsidRDefault="00C96591" w:rsidP="00C9659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Відповідно до постанови Кабінету Міністрів України від 22 вересня 2016 року № 656 «Про реалізацію пілотного проекту щодо тимчасового обмеження застосування постанови Кабінету Міністрів України від 25 грудня 1996 р. N 1548 та постанови Кабінету Міністрів України від 17 жовтня 2007 р. № 1222»: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1. Зупинити, на період дії пілотного проекту щодо ціноутворення на товари і послуги у сфері виробництва та реалізації продовольчих товарів, запровадженого постановою Кабінету Міністрів України від 22 вересня 2016 року № 656, розпорядження голови облдержадміністрації: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 22 січня 2007 року № 18 «Про державне регулювання цін на основні продукти харчування», зареєстрованого у Головному територіальному управлінні юстиції у Вінницькій області 29 січня 2007 року за № 2/672 (із змінами та доповненнями);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 28 серпня 2007 року № 323 «Про затвердження граничних рівнів рентабельності виробництва борошна, хліба та хлібобулочних виробів», зареєстрованого в Головному територіальному управлінні юстиції у Вінницькій області 04 вересня 2007 року за № 54/725 (із змінами);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 22 червня 2009 року № 232 «Про заходи щодо стабілізації цін за надання в оренду торгових приміщень (площ) у торговельних об’єктах, на ринках з продажу продовольчих та непродовольчих товарів в умовах фінансово-економічної кризи», зареєстрованого в Головному територіальному управлінні юстиції у Вінницькій області 26 червня 2009 року за № 44/877;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 13 квітня 2011 року № 171 «Про встановлення граничного рівня рентабельності пакування (фасування) продовольчих товарів», зареєстрованого в Головному територіальному управлінні юстиції у Вінницькій області 22 квітня 2011 року за № 22/984;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lastRenderedPageBreak/>
        <w:t>від 22 липня 2014 року № 396 «Про декларування зміни оптово-відпускних цін на продовольчі товари», зареєстрованого в Головному територіальному управлінні юстиції у Вінницькій області 29 липня 2014 року за № 35/1185;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від 05 листопада 2014 року № 648 «Про граничні рівні рентабельності та торговельні надбавки на дитяче харчування», зареєстрованого в Головному територіальному управлінні юстиції у Вінницькій області 11 листопада 2014 року за № 59/1209.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2. Юридичному відділу апарату облдержадміністрації подати це розпорядження на державну реєстрацію до Головного територіального управління юстиції у Вінницькій області.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3. Це розпорядження набирає чинності з дня його офіційного опублікування у місцевих засобах масової інформації.</w:t>
      </w:r>
    </w:p>
    <w:p w:rsidR="00C96591" w:rsidRPr="00C96591" w:rsidRDefault="00C96591" w:rsidP="00C9659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sz w:val="28"/>
          <w:szCs w:val="28"/>
        </w:rPr>
        <w:t>4. Контроль за виконанням цього розпорядження покласти на першого заступника голови облдержадміністрації Гижка А.П.</w:t>
      </w:r>
    </w:p>
    <w:p w:rsidR="00C96591" w:rsidRPr="00C96591" w:rsidRDefault="00C96591" w:rsidP="00C9659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6591" w:rsidRDefault="00C96591" w:rsidP="00C9659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обласної державної</w:t>
      </w:r>
    </w:p>
    <w:p w:rsidR="00B02DD8" w:rsidRPr="00C96591" w:rsidRDefault="00C96591" w:rsidP="00C96591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адміністрації                                                                                          </w:t>
      </w:r>
      <w:r w:rsidRPr="00C96591">
        <w:rPr>
          <w:rFonts w:ascii="Times New Roman" w:eastAsia="Times New Roman" w:hAnsi="Times New Roman" w:cs="Times New Roman"/>
          <w:b/>
          <w:bCs/>
          <w:sz w:val="28"/>
          <w:szCs w:val="28"/>
        </w:rPr>
        <w:t>В. КОРОВІЙ</w:t>
      </w:r>
    </w:p>
    <w:sectPr w:rsidR="00B02DD8" w:rsidRPr="00C965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6591"/>
    <w:rsid w:val="00B02DD8"/>
    <w:rsid w:val="00C9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591"/>
  </w:style>
  <w:style w:type="paragraph" w:styleId="a4">
    <w:name w:val="No Spacing"/>
    <w:uiPriority w:val="1"/>
    <w:qFormat/>
    <w:rsid w:val="00C965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1843</Words>
  <Characters>1051</Characters>
  <Application>Microsoft Office Word</Application>
  <DocSecurity>0</DocSecurity>
  <Lines>8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2016-10-03T09:11:00Z</dcterms:created>
  <dcterms:modified xsi:type="dcterms:W3CDTF">2016-10-03T09:13:00Z</dcterms:modified>
</cp:coreProperties>
</file>