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B7" w:rsidRPr="00A675E3" w:rsidRDefault="00BC73B7" w:rsidP="00BC73B7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ПОГОДЖУЮ </w:t>
      </w:r>
      <w:bookmarkStart w:id="0" w:name="_GoBack"/>
      <w:bookmarkEnd w:id="0"/>
      <w:r w:rsidRPr="00A67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ЗАТВЕРДЖУЮ</w:t>
      </w:r>
    </w:p>
    <w:p w:rsidR="00BC73B7" w:rsidRPr="00A675E3" w:rsidRDefault="00BC73B7" w:rsidP="00BC73B7">
      <w:pPr>
        <w:tabs>
          <w:tab w:val="left" w:pos="53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Голова Вінницької</w:t>
      </w:r>
    </w:p>
    <w:p w:rsidR="00BC73B7" w:rsidRPr="00A675E3" w:rsidRDefault="00BC73B7" w:rsidP="00BC73B7">
      <w:pPr>
        <w:tabs>
          <w:tab w:val="left" w:pos="720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Вінницький міський голова                                              обласного державної</w:t>
      </w:r>
    </w:p>
    <w:p w:rsidR="00BC73B7" w:rsidRPr="00A675E3" w:rsidRDefault="00BC73B7" w:rsidP="00BC73B7">
      <w:pPr>
        <w:tabs>
          <w:tab w:val="left" w:pos="5475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адміністрації</w:t>
      </w:r>
    </w:p>
    <w:p w:rsidR="00BC73B7" w:rsidRPr="00A675E3" w:rsidRDefault="00BC73B7" w:rsidP="00BC73B7">
      <w:pPr>
        <w:tabs>
          <w:tab w:val="left" w:pos="567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 </w:t>
      </w: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С.А. Моргунов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 В.В. Коровій</w:t>
      </w:r>
    </w:p>
    <w:p w:rsidR="00BC73B7" w:rsidRPr="00A675E3" w:rsidRDefault="00BC73B7" w:rsidP="00BC73B7">
      <w:pPr>
        <w:tabs>
          <w:tab w:val="left" w:pos="6420"/>
        </w:tabs>
        <w:spacing w:after="0" w:line="240" w:lineRule="auto"/>
        <w:ind w:left="-108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(підпис)</w:t>
      </w:r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(</w:t>
      </w:r>
      <w:proofErr w:type="spellStart"/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підпис</w:t>
      </w:r>
      <w:proofErr w:type="spellEnd"/>
      <w:r w:rsidRPr="00A675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</w:p>
    <w:p w:rsidR="00BC73B7" w:rsidRPr="00A675E3" w:rsidRDefault="00BC73B7" w:rsidP="00BC73B7">
      <w:pPr>
        <w:tabs>
          <w:tab w:val="left" w:pos="5730"/>
        </w:tabs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М.П.</w:t>
      </w:r>
      <w:r w:rsidRPr="00A675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М.П.</w:t>
      </w:r>
    </w:p>
    <w:p w:rsidR="00BC73B7" w:rsidRPr="00A675E3" w:rsidRDefault="00BC73B7" w:rsidP="00BC73B7">
      <w:pPr>
        <w:spacing w:after="0" w:line="240" w:lineRule="auto"/>
        <w:ind w:left="-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«____» «_________»  2018 р.                                           «____» «__________» 2018 р. </w:t>
      </w:r>
    </w:p>
    <w:p w:rsidR="00A675E3" w:rsidRPr="00A675E3" w:rsidRDefault="00A675E3" w:rsidP="00BC73B7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ІНФОРМАЦІЙНА КАРТКА АДМІНІСТРАТИВНОЇ ПОСЛУГИ</w:t>
      </w: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Видача рішення про виділення у встановленому порядку лісових ділянок для довгострокового тимчасовогокористування лісами</w:t>
      </w: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  <w:lang w:val="uk-UA" w:eastAsia="ru-RU"/>
        </w:rPr>
      </w:pPr>
      <w:r w:rsidRPr="00A675E3">
        <w:rPr>
          <w:rFonts w:ascii="Times New Roman" w:eastAsia="Times New Roman" w:hAnsi="Times New Roman" w:cs="Times New Roman"/>
          <w:szCs w:val="16"/>
          <w:lang w:val="uk-UA" w:eastAsia="ru-RU"/>
        </w:rPr>
        <w:t>(назва адміністративної послуги)</w:t>
      </w: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675E3" w:rsidRPr="00A675E3" w:rsidRDefault="00A675E3" w:rsidP="00A6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 w:rsidRPr="00A675E3"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  <w:t>Вінницька обласна державна адміністрація</w:t>
      </w:r>
    </w:p>
    <w:p w:rsidR="00A675E3" w:rsidRPr="00A675E3" w:rsidRDefault="00A675E3" w:rsidP="00A675E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A675E3">
        <w:rPr>
          <w:rFonts w:ascii="Times New Roman" w:eastAsia="Times New Roman" w:hAnsi="Times New Roman" w:cs="Times New Roman"/>
          <w:szCs w:val="28"/>
          <w:lang w:val="uk-UA" w:eastAsia="ru-RU"/>
        </w:rPr>
        <w:t>(найменування суб’єкта надання адміністративної послуги)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"/>
        <w:gridCol w:w="2977"/>
        <w:gridCol w:w="6237"/>
      </w:tblGrid>
      <w:tr w:rsidR="00A675E3" w:rsidRPr="00A675E3" w:rsidTr="00C42245">
        <w:tc>
          <w:tcPr>
            <w:tcW w:w="9923" w:type="dxa"/>
            <w:gridSpan w:val="4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центр надання адміністративної послуги</w:t>
            </w:r>
          </w:p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675E3" w:rsidRPr="00A675E3" w:rsidTr="00C42245">
        <w:tc>
          <w:tcPr>
            <w:tcW w:w="3686" w:type="dxa"/>
            <w:gridSpan w:val="3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37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 адміністративних послуг «Прозорий офіс» Вінницької міської ради</w:t>
            </w:r>
          </w:p>
        </w:tc>
      </w:tr>
      <w:tr w:rsidR="00A675E3" w:rsidRPr="00A675E3" w:rsidTr="00C42245">
        <w:tc>
          <w:tcPr>
            <w:tcW w:w="648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Місцезнаходження центрів  надання адміністративної послуги </w:t>
            </w:r>
          </w:p>
        </w:tc>
        <w:tc>
          <w:tcPr>
            <w:tcW w:w="6237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м. Вінниця, вул.  Соборна, 59</w:t>
            </w:r>
          </w:p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м. Вінниця, вул. </w:t>
            </w:r>
            <w:proofErr w:type="spellStart"/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Замостянська</w:t>
            </w:r>
            <w:proofErr w:type="spellEnd"/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, 7  </w:t>
            </w:r>
          </w:p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м. Вінниця, вул.. Брацлавська, 85</w:t>
            </w:r>
          </w:p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м. Вінниця, пр.. Космонавтів, 30</w:t>
            </w:r>
          </w:p>
          <w:p w:rsid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 2018 році послуга надається лише в центральному відділенні Центру по вул. Соборна, 59, </w:t>
            </w:r>
          </w:p>
          <w:p w:rsidR="00A675E3" w:rsidRPr="00A675E3" w:rsidRDefault="00A675E3" w:rsidP="005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2019 році – у всіх відділеннях Центру</w:t>
            </w:r>
          </w:p>
        </w:tc>
      </w:tr>
      <w:tr w:rsidR="00A675E3" w:rsidRPr="00A675E3" w:rsidTr="00C42245">
        <w:tc>
          <w:tcPr>
            <w:tcW w:w="648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щодо режиму роботи центрів  надання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Режим роботи центрального відділення Центру та відділення Замостя:</w:t>
            </w:r>
          </w:p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75E3" w:rsidRDefault="00A675E3" w:rsidP="00A67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Пн-Вт. з 09.00 год. до 17.00 год., без перерви;</w:t>
            </w:r>
          </w:p>
          <w:p w:rsidR="00A675E3" w:rsidRDefault="00A675E3" w:rsidP="00A67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19.00 год., без перерви;</w:t>
            </w:r>
          </w:p>
          <w:p w:rsidR="00A675E3" w:rsidRDefault="00A675E3" w:rsidP="00A67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17.00 год., без перерви;</w:t>
            </w:r>
          </w:p>
          <w:p w:rsidR="00A675E3" w:rsidRDefault="00A675E3" w:rsidP="00A67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16.00 год., без перерви;</w:t>
            </w:r>
          </w:p>
          <w:p w:rsidR="00A675E3" w:rsidRPr="00A675E3" w:rsidRDefault="00A675E3" w:rsidP="00A67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з 09.00 год. до 14.00 год. без перерви; </w:t>
            </w:r>
          </w:p>
          <w:p w:rsid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вихідні дні – неділя, святкові та неробочі дні.</w:t>
            </w:r>
          </w:p>
          <w:p w:rsidR="00A675E3" w:rsidRPr="00A675E3" w:rsidRDefault="00A675E3" w:rsidP="00A6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75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Режим роботи територіальних відділень Центру, Вишенька та Старе місто:</w:t>
            </w:r>
          </w:p>
          <w:p w:rsidR="00586790" w:rsidRDefault="00586790" w:rsidP="00586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Пн-Вт. з 09.00 год. до 17.00 год., без перерви;</w:t>
            </w:r>
          </w:p>
          <w:p w:rsidR="00586790" w:rsidRDefault="00586790" w:rsidP="00586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19.00 год., без перерви;</w:t>
            </w:r>
          </w:p>
          <w:p w:rsidR="00586790" w:rsidRDefault="00586790" w:rsidP="00586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17.00 год., без перерви;</w:t>
            </w:r>
          </w:p>
          <w:p w:rsidR="00A675E3" w:rsidRPr="00586790" w:rsidRDefault="00586790" w:rsidP="00586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 09.00 год. до 16.00 год., без перерви;</w:t>
            </w:r>
          </w:p>
          <w:p w:rsidR="00A675E3" w:rsidRPr="00A675E3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вихідні дні – субота, неділя, святкові та неробочі дні.</w:t>
            </w:r>
          </w:p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75E3" w:rsidRPr="00A675E3" w:rsidTr="00C42245">
        <w:tc>
          <w:tcPr>
            <w:tcW w:w="648" w:type="dxa"/>
            <w:shd w:val="clear" w:color="auto" w:fill="auto"/>
          </w:tcPr>
          <w:p w:rsidR="00A675E3" w:rsidRPr="00A675E3" w:rsidRDefault="00A675E3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675E3" w:rsidRPr="00A675E3" w:rsidRDefault="00586790" w:rsidP="0058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Телефон/факс (довідки),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адреса електронної пошти та веб-сайт центрів надання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A675E3" w:rsidRPr="00586790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86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центральне приміщення – (0432) 59-50-67</w:t>
            </w:r>
          </w:p>
          <w:p w:rsidR="00586790" w:rsidRPr="00586790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86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відділення «Замостя» - (0432) 50-86-31</w:t>
            </w:r>
          </w:p>
          <w:p w:rsidR="00586790" w:rsidRPr="00586790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86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відділення «Старе місто» - (0432) 50-86-20</w:t>
            </w:r>
          </w:p>
          <w:p w:rsidR="00586790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86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відділення «Вишенька» - (0432) 50-86-40</w:t>
            </w:r>
          </w:p>
          <w:p w:rsidR="00586790" w:rsidRPr="00B93070" w:rsidRDefault="00586790" w:rsidP="00A6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605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cap</w:t>
            </w:r>
            <w:r w:rsidR="00F76051" w:rsidRPr="00B930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="00F76051" w:rsidRPr="00F7605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vmr</w:t>
            </w:r>
            <w:proofErr w:type="spellEnd"/>
            <w:r w:rsidR="00F76051" w:rsidRPr="00B930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F76051" w:rsidRPr="00F7605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gov</w:t>
            </w:r>
            <w:proofErr w:type="spellEnd"/>
            <w:r w:rsidR="00F76051" w:rsidRPr="00B9307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F76051" w:rsidRPr="00F7605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B00982" w:rsidRPr="00A675E3" w:rsidTr="00C42245">
        <w:tc>
          <w:tcPr>
            <w:tcW w:w="9923" w:type="dxa"/>
            <w:gridSpan w:val="4"/>
            <w:shd w:val="clear" w:color="auto" w:fill="auto"/>
          </w:tcPr>
          <w:p w:rsidR="00B00982" w:rsidRDefault="00B00982" w:rsidP="00B0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  <w:p w:rsidR="00B00982" w:rsidRPr="00B00982" w:rsidRDefault="00B00982" w:rsidP="00B0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00982" w:rsidRPr="00A675E3" w:rsidTr="00C42245">
        <w:tc>
          <w:tcPr>
            <w:tcW w:w="709" w:type="dxa"/>
            <w:gridSpan w:val="2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 xml:space="preserve">Закони України </w:t>
            </w:r>
          </w:p>
        </w:tc>
        <w:tc>
          <w:tcPr>
            <w:tcW w:w="6237" w:type="dxa"/>
            <w:shd w:val="clear" w:color="auto" w:fill="auto"/>
          </w:tcPr>
          <w:p w:rsidR="00B00982" w:rsidRPr="00B00982" w:rsidRDefault="00B00982" w:rsidP="007875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Лісовий Кодекс України, ст. 18, 31</w:t>
            </w:r>
          </w:p>
        </w:tc>
      </w:tr>
      <w:tr w:rsidR="00B00982" w:rsidRPr="00A675E3" w:rsidTr="00C42245">
        <w:tc>
          <w:tcPr>
            <w:tcW w:w="709" w:type="dxa"/>
            <w:gridSpan w:val="2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  <w:shd w:val="clear" w:color="auto" w:fill="auto"/>
          </w:tcPr>
          <w:p w:rsidR="00B00982" w:rsidRPr="00B00982" w:rsidRDefault="00B00982" w:rsidP="00B00982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 xml:space="preserve">          Постанова Кабінету Міністрів України від 23.05.2007 № 761 «Про врегулювання питань щодо спеціального використання лісових ресурсів»</w:t>
            </w:r>
            <w:r w:rsidR="009C0430">
              <w:rPr>
                <w:rFonts w:ascii="Times New Roman" w:hAnsi="Times New Roman" w:cs="Times New Roman"/>
                <w:lang w:val="uk-UA"/>
              </w:rPr>
              <w:t>.</w:t>
            </w:r>
            <w:r w:rsidRPr="00B0098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00982" w:rsidRPr="00A675E3" w:rsidTr="00C42245">
        <w:tc>
          <w:tcPr>
            <w:tcW w:w="709" w:type="dxa"/>
            <w:gridSpan w:val="2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B00982" w:rsidRPr="00B00982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37" w:type="dxa"/>
            <w:shd w:val="clear" w:color="auto" w:fill="auto"/>
          </w:tcPr>
          <w:p w:rsidR="00B00982" w:rsidRDefault="00B00982" w:rsidP="00B0098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>Наказ Міністерства аграрної політики та продовольства України від 14.08.2012 року  № 502 «Про затвердження правил використання корисних властивостей лісів»</w:t>
            </w:r>
            <w:r w:rsidR="009C043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C0430" w:rsidRPr="00B00982" w:rsidRDefault="009C0430" w:rsidP="009C043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982">
              <w:rPr>
                <w:rFonts w:ascii="Times New Roman" w:hAnsi="Times New Roman" w:cs="Times New Roman"/>
                <w:lang w:val="uk-UA"/>
              </w:rPr>
              <w:t xml:space="preserve">Наказ Міністерства аграрної політики та продовольства України від 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B00982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B00982">
              <w:rPr>
                <w:rFonts w:ascii="Times New Roman" w:hAnsi="Times New Roman" w:cs="Times New Roman"/>
                <w:lang w:val="uk-UA"/>
              </w:rPr>
              <w:t>.2012 року  № 5</w:t>
            </w:r>
            <w:r>
              <w:rPr>
                <w:rFonts w:ascii="Times New Roman" w:hAnsi="Times New Roman" w:cs="Times New Roman"/>
                <w:lang w:val="uk-UA"/>
              </w:rPr>
              <w:t>51</w:t>
            </w:r>
            <w:r w:rsidRPr="00B00982">
              <w:rPr>
                <w:rFonts w:ascii="Times New Roman" w:hAnsi="Times New Roman" w:cs="Times New Roman"/>
                <w:lang w:val="uk-UA"/>
              </w:rPr>
              <w:t xml:space="preserve"> «Про затвердження </w:t>
            </w:r>
            <w:r>
              <w:rPr>
                <w:rFonts w:ascii="Times New Roman" w:hAnsi="Times New Roman" w:cs="Times New Roman"/>
                <w:lang w:val="uk-UA"/>
              </w:rPr>
              <w:t>Примірного договору довгострокового тимчасового користування лісами</w:t>
            </w:r>
            <w:r w:rsidRPr="00B00982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B00982" w:rsidRPr="00A675E3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C42245" w:rsidP="009C0430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C42245" w:rsidP="00B0098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00982" w:rsidRPr="00984440" w:rsidTr="00C42245">
        <w:trPr>
          <w:trHeight w:val="349"/>
        </w:trPr>
        <w:tc>
          <w:tcPr>
            <w:tcW w:w="9923" w:type="dxa"/>
            <w:gridSpan w:val="4"/>
            <w:shd w:val="clear" w:color="auto" w:fill="auto"/>
          </w:tcPr>
          <w:p w:rsidR="00B00982" w:rsidRPr="00C42245" w:rsidRDefault="00B00982" w:rsidP="00C422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42245">
              <w:rPr>
                <w:rFonts w:ascii="Times New Roman" w:hAnsi="Times New Roman" w:cs="Times New Roman"/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B00982" w:rsidRPr="007D4238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B00982" w:rsidP="00D768FF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  Заява </w:t>
            </w:r>
            <w:r w:rsidR="00D768FF">
              <w:rPr>
                <w:rFonts w:ascii="Times New Roman" w:hAnsi="Times New Roman" w:cs="Times New Roman"/>
                <w:lang w:val="uk-UA"/>
              </w:rPr>
              <w:t>юридичних та</w:t>
            </w:r>
            <w:r w:rsidR="009C043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768FF">
              <w:rPr>
                <w:rFonts w:ascii="Times New Roman" w:hAnsi="Times New Roman" w:cs="Times New Roman"/>
                <w:lang w:val="uk-UA"/>
              </w:rPr>
              <w:t>фізичних осіб</w:t>
            </w:r>
            <w:r w:rsidRPr="00C42245">
              <w:rPr>
                <w:rFonts w:ascii="Times New Roman" w:hAnsi="Times New Roman" w:cs="Times New Roman"/>
                <w:lang w:val="uk-UA"/>
              </w:rPr>
              <w:t xml:space="preserve"> України про надання адміністративної послуги, запит органів виконавчої влади та органів місцевого самоврядування про надання адміністративної послуги.</w:t>
            </w:r>
          </w:p>
        </w:tc>
      </w:tr>
      <w:tr w:rsidR="00B00982" w:rsidRPr="007D4238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Вичерпний перелік документів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00982" w:rsidRPr="00C42245" w:rsidRDefault="00B00982" w:rsidP="00B0098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331" w:hanging="28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Заява на виділення лісової ділянки для довгострокового тимчасового користування лісами;</w:t>
            </w:r>
          </w:p>
          <w:p w:rsidR="00B00982" w:rsidRPr="00C42245" w:rsidRDefault="00B00982" w:rsidP="00B00982">
            <w:pPr>
              <w:numPr>
                <w:ilvl w:val="0"/>
                <w:numId w:val="2"/>
              </w:numPr>
              <w:tabs>
                <w:tab w:val="clear" w:pos="720"/>
                <w:tab w:val="num" w:pos="47"/>
              </w:tabs>
              <w:spacing w:after="0" w:line="240" w:lineRule="auto"/>
              <w:ind w:left="331" w:hanging="67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2. Бізнес-план, в якому міститься комплекс зобов’язань та заходів щодо забезпечення охорони, захисту лісових насаджень, покращення їх корисних властивостей, обґрунтування розміру лісової ділянки;</w:t>
            </w:r>
          </w:p>
          <w:p w:rsidR="00071C24" w:rsidRDefault="00B00982" w:rsidP="00071C24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3. Графічні матеріали, на яких зазначено бажане місце </w:t>
            </w:r>
            <w:r w:rsidR="00071C24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B00982" w:rsidRPr="00C42245" w:rsidRDefault="00071C24" w:rsidP="00071C24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00982" w:rsidRPr="00C42245">
              <w:rPr>
                <w:rFonts w:ascii="Times New Roman" w:hAnsi="Times New Roman" w:cs="Times New Roman"/>
                <w:lang w:val="uk-UA"/>
              </w:rPr>
              <w:t>розташування та розмір лісової ділянки;</w:t>
            </w:r>
          </w:p>
          <w:p w:rsidR="00B00982" w:rsidRPr="00C42245" w:rsidRDefault="00B00982" w:rsidP="00071C24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4" w:hanging="7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4. Копії </w:t>
            </w:r>
            <w:r w:rsidRPr="00C42245">
              <w:rPr>
                <w:rFonts w:ascii="Times New Roman" w:hAnsi="Times New Roman" w:cs="Times New Roman"/>
                <w:szCs w:val="28"/>
                <w:lang w:val="uk-UA"/>
              </w:rPr>
              <w:t xml:space="preserve"> Статуту (для юридичних осіб), свідоцтва про державну реєстрацію юридичної особи або фізичної особи-підприємця, копії паспорта та ідентифікаційного коду (для фізичної особи).</w:t>
            </w:r>
          </w:p>
        </w:tc>
      </w:tr>
      <w:tr w:rsidR="00B00982" w:rsidRPr="00984440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D768FF" w:rsidRDefault="00B00982" w:rsidP="00D768FF">
            <w:pPr>
              <w:spacing w:line="240" w:lineRule="auto"/>
              <w:ind w:left="49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Подання </w:t>
            </w:r>
            <w:r w:rsidR="00B93070">
              <w:rPr>
                <w:rFonts w:ascii="Times New Roman" w:hAnsi="Times New Roman" w:cs="Times New Roman"/>
                <w:lang w:val="uk-UA"/>
              </w:rPr>
              <w:t>юридичними, фізичними або їх довіреними особами</w:t>
            </w:r>
            <w:r w:rsidRPr="00C42245">
              <w:rPr>
                <w:rFonts w:ascii="Times New Roman" w:hAnsi="Times New Roman" w:cs="Times New Roman"/>
                <w:lang w:val="uk-UA"/>
              </w:rPr>
              <w:t xml:space="preserve"> заяв про надання послуги та документів, які додаються до них здійснюється особисто адміністратору центру надання адміністративних послуг, або шляхом поштового відправлення.  </w:t>
            </w:r>
          </w:p>
          <w:p w:rsidR="00B00982" w:rsidRPr="00C42245" w:rsidRDefault="00D768FF" w:rsidP="009C0430">
            <w:pPr>
              <w:spacing w:line="240" w:lineRule="auto"/>
              <w:ind w:left="4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Подання органами державної влади та органами місцевого самоврядування запитів про надання послуги здійснюється особисто або через довірену особу, поштою через ЦНАП.</w:t>
            </w:r>
          </w:p>
        </w:tc>
      </w:tr>
      <w:tr w:rsidR="00B00982" w:rsidRPr="00984440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11. 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Безоплатно </w:t>
            </w:r>
          </w:p>
        </w:tc>
      </w:tr>
      <w:tr w:rsidR="00B00982" w:rsidRPr="007D4238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lastRenderedPageBreak/>
              <w:t xml:space="preserve">12. 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Строк, протягом якого видається документ дозвільного характеру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00982" w:rsidRPr="00C42245" w:rsidRDefault="00B00982" w:rsidP="00D768FF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Рішення про виділення в довгострокове тимчасове користування лісової ділянки, або відмова у виділенні лісової ділянки надається у строк, що не перевищує 30 календарних днів з дня реєстрації заяви (запиту). </w:t>
            </w:r>
          </w:p>
        </w:tc>
      </w:tr>
      <w:tr w:rsidR="00B00982" w:rsidRPr="00984440" w:rsidTr="00C42245">
        <w:trPr>
          <w:trHeight w:val="4258"/>
        </w:trPr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B00982" w:rsidP="00787504">
            <w:pPr>
              <w:ind w:left="49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Підставами для відмови у наданні адміністративної послуги є:</w:t>
            </w:r>
          </w:p>
          <w:p w:rsidR="00B00982" w:rsidRPr="00C42245" w:rsidRDefault="00B00982" w:rsidP="00B93070">
            <w:pPr>
              <w:spacing w:line="240" w:lineRule="auto"/>
              <w:ind w:left="4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     1. Заперечення постійного лісокористувача щодо виділення  лісової ділянки в довгострокове тимчасове користування;</w:t>
            </w:r>
          </w:p>
          <w:p w:rsidR="00B00982" w:rsidRPr="00C42245" w:rsidRDefault="00B00982" w:rsidP="00B93070">
            <w:pPr>
              <w:shd w:val="clear" w:color="auto" w:fill="F3F2F0"/>
              <w:spacing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2. Подання суб’єктом</w:t>
            </w:r>
            <w:r w:rsidR="00071C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94F52" w:rsidRPr="00C42245">
              <w:rPr>
                <w:rFonts w:ascii="Times New Roman" w:hAnsi="Times New Roman" w:cs="Times New Roman"/>
                <w:lang w:val="uk-UA"/>
              </w:rPr>
              <w:t xml:space="preserve">неповного </w:t>
            </w:r>
            <w:r w:rsidR="00D94F52">
              <w:rPr>
                <w:rFonts w:ascii="Times New Roman" w:hAnsi="Times New Roman" w:cs="Times New Roman"/>
                <w:lang w:val="uk-UA"/>
              </w:rPr>
              <w:t xml:space="preserve">переліку </w:t>
            </w:r>
            <w:r w:rsidR="00D94F52" w:rsidRPr="00C42245">
              <w:rPr>
                <w:rFonts w:ascii="Times New Roman" w:hAnsi="Times New Roman" w:cs="Times New Roman"/>
                <w:lang w:val="uk-UA"/>
              </w:rPr>
              <w:t>документів</w:t>
            </w:r>
            <w:r w:rsidRPr="00C42245">
              <w:rPr>
                <w:rFonts w:ascii="Times New Roman" w:hAnsi="Times New Roman" w:cs="Times New Roman"/>
                <w:lang w:val="uk-UA"/>
              </w:rPr>
              <w:t>,</w:t>
            </w:r>
            <w:r w:rsidR="00071C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2245">
              <w:rPr>
                <w:rFonts w:ascii="Times New Roman" w:hAnsi="Times New Roman" w:cs="Times New Roman"/>
                <w:lang w:val="uk-UA"/>
              </w:rPr>
              <w:t>необхідних для прийняття рішення</w:t>
            </w:r>
            <w:r w:rsidR="00D94F52">
              <w:rPr>
                <w:rFonts w:ascii="Times New Roman" w:hAnsi="Times New Roman" w:cs="Times New Roman"/>
                <w:lang w:val="uk-UA"/>
              </w:rPr>
              <w:t>,</w:t>
            </w:r>
            <w:r w:rsidR="00071C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94F52" w:rsidRPr="00C42245">
              <w:rPr>
                <w:rFonts w:ascii="Times New Roman" w:hAnsi="Times New Roman" w:cs="Times New Roman"/>
                <w:lang w:val="uk-UA"/>
              </w:rPr>
              <w:t>зазначени</w:t>
            </w:r>
            <w:r w:rsidR="00D94F52">
              <w:rPr>
                <w:rFonts w:ascii="Times New Roman" w:hAnsi="Times New Roman" w:cs="Times New Roman"/>
                <w:lang w:val="uk-UA"/>
              </w:rPr>
              <w:t>х</w:t>
            </w:r>
            <w:r w:rsidR="00D94F52" w:rsidRPr="00C42245">
              <w:rPr>
                <w:rFonts w:ascii="Times New Roman" w:hAnsi="Times New Roman" w:cs="Times New Roman"/>
                <w:lang w:val="uk-UA"/>
              </w:rPr>
              <w:t xml:space="preserve"> у частині </w:t>
            </w:r>
            <w:proofErr w:type="spellStart"/>
            <w:r w:rsidR="00D94F52" w:rsidRPr="00C42245">
              <w:rPr>
                <w:rFonts w:ascii="Times New Roman" w:hAnsi="Times New Roman" w:cs="Times New Roman"/>
                <w:lang w:val="uk-UA"/>
              </w:rPr>
              <w:t>дев</w:t>
            </w:r>
            <w:proofErr w:type="spellEnd"/>
            <w:r w:rsidR="00D94F52" w:rsidRPr="00C42245">
              <w:rPr>
                <w:rFonts w:ascii="Times New Roman" w:hAnsi="Times New Roman" w:cs="Times New Roman"/>
              </w:rPr>
              <w:t>’</w:t>
            </w:r>
            <w:proofErr w:type="spellStart"/>
            <w:r w:rsidR="00D94F52" w:rsidRPr="00C42245">
              <w:rPr>
                <w:rFonts w:ascii="Times New Roman" w:hAnsi="Times New Roman" w:cs="Times New Roman"/>
                <w:lang w:val="uk-UA"/>
              </w:rPr>
              <w:t>ятій</w:t>
            </w:r>
            <w:proofErr w:type="spellEnd"/>
            <w:r w:rsidRPr="00C422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00982" w:rsidRPr="00C42245" w:rsidRDefault="00B00982" w:rsidP="00B93070">
            <w:pPr>
              <w:shd w:val="clear" w:color="auto" w:fill="F3F2F0"/>
              <w:spacing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3. Наявність раніше наданого рішення  про виділення лісової ділянки у довгострокове тимчасове користування лісами іншому суб’єкту;</w:t>
            </w:r>
          </w:p>
          <w:p w:rsidR="00B00982" w:rsidRPr="00C42245" w:rsidRDefault="00B00982" w:rsidP="00B93070">
            <w:pPr>
              <w:shd w:val="clear" w:color="auto" w:fill="F3F2F0"/>
              <w:spacing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4. Наявність встановлених  законом  заборон на виділення лісової ділянки у довгострокове тимчасове користування лісами;</w:t>
            </w:r>
          </w:p>
          <w:p w:rsidR="00B00982" w:rsidRPr="00C42245" w:rsidRDefault="00B00982" w:rsidP="00B93070">
            <w:pPr>
              <w:shd w:val="clear" w:color="auto" w:fill="F3F2F0"/>
              <w:spacing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5. Виявлення в документах, поданих суб’єктом, зазначени</w:t>
            </w:r>
            <w:r w:rsidR="00D94F52">
              <w:rPr>
                <w:rFonts w:ascii="Times New Roman" w:hAnsi="Times New Roman" w:cs="Times New Roman"/>
                <w:lang w:val="uk-UA"/>
              </w:rPr>
              <w:t>х</w:t>
            </w:r>
            <w:r w:rsidRPr="00C42245">
              <w:rPr>
                <w:rFonts w:ascii="Times New Roman" w:hAnsi="Times New Roman" w:cs="Times New Roman"/>
                <w:lang w:val="uk-UA"/>
              </w:rPr>
              <w:t xml:space="preserve"> у частині </w:t>
            </w:r>
            <w:proofErr w:type="spellStart"/>
            <w:r w:rsidRPr="00C42245">
              <w:rPr>
                <w:rFonts w:ascii="Times New Roman" w:hAnsi="Times New Roman" w:cs="Times New Roman"/>
                <w:lang w:val="uk-UA"/>
              </w:rPr>
              <w:t>дев</w:t>
            </w:r>
            <w:proofErr w:type="spellEnd"/>
            <w:r w:rsidRPr="00C42245">
              <w:rPr>
                <w:rFonts w:ascii="Times New Roman" w:hAnsi="Times New Roman" w:cs="Times New Roman"/>
              </w:rPr>
              <w:t>’</w:t>
            </w:r>
            <w:proofErr w:type="spellStart"/>
            <w:r w:rsidRPr="00C42245">
              <w:rPr>
                <w:rFonts w:ascii="Times New Roman" w:hAnsi="Times New Roman" w:cs="Times New Roman"/>
                <w:lang w:val="uk-UA"/>
              </w:rPr>
              <w:t>ятій</w:t>
            </w:r>
            <w:proofErr w:type="spellEnd"/>
            <w:r w:rsidRPr="00C42245">
              <w:rPr>
                <w:rFonts w:ascii="Times New Roman" w:hAnsi="Times New Roman" w:cs="Times New Roman"/>
                <w:lang w:val="uk-UA"/>
              </w:rPr>
              <w:t>, недостовірних відомостей;</w:t>
            </w:r>
          </w:p>
          <w:p w:rsidR="00B00982" w:rsidRPr="00C42245" w:rsidRDefault="00B00982" w:rsidP="00B93070">
            <w:pPr>
              <w:spacing w:line="240" w:lineRule="auto"/>
              <w:ind w:left="47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     6. Не погодження, центральним органом виконавчої влади, що </w:t>
            </w:r>
            <w:hyperlink r:id="rId6" w:tgtFrame="_blank" w:history="1">
              <w:r w:rsidRPr="00C42245">
                <w:rPr>
                  <w:rFonts w:ascii="Times New Roman" w:hAnsi="Times New Roman" w:cs="Times New Roman"/>
                  <w:bCs/>
                  <w:lang w:val="uk-UA"/>
                </w:rPr>
                <w:t>реал</w:t>
              </w:r>
            </w:hyperlink>
            <w:r w:rsidRPr="00C42245">
              <w:rPr>
                <w:rFonts w:ascii="Times New Roman" w:hAnsi="Times New Roman" w:cs="Times New Roman"/>
                <w:lang w:val="uk-UA"/>
              </w:rPr>
              <w:t>ізує державну політику у сфері лісового господарства, видачі рішення.</w:t>
            </w:r>
          </w:p>
        </w:tc>
      </w:tr>
      <w:tr w:rsidR="00B00982" w:rsidRPr="007D4238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B00982" w:rsidP="00787504">
            <w:pPr>
              <w:ind w:left="49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      Одержувач адміністративної послуги отримує рішення  про виділення лісової ділянки  або за наявності підстав, зазначених у пункті 13 відмову у її видачі у формі листа на офіційному бланку.  </w:t>
            </w:r>
          </w:p>
        </w:tc>
      </w:tr>
      <w:tr w:rsidR="00B00982" w:rsidRPr="007D4238" w:rsidTr="00C42245">
        <w:tc>
          <w:tcPr>
            <w:tcW w:w="709" w:type="dxa"/>
            <w:gridSpan w:val="2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B00982" w:rsidRPr="00C42245" w:rsidRDefault="00B00982" w:rsidP="00787504">
            <w:pPr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>Особливості отримання відповіді (результату)</w:t>
            </w:r>
          </w:p>
        </w:tc>
        <w:tc>
          <w:tcPr>
            <w:tcW w:w="6237" w:type="dxa"/>
            <w:shd w:val="clear" w:color="auto" w:fill="auto"/>
          </w:tcPr>
          <w:p w:rsidR="00B00982" w:rsidRPr="00C42245" w:rsidRDefault="00B00982" w:rsidP="00B930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2245">
              <w:rPr>
                <w:rFonts w:ascii="Times New Roman" w:hAnsi="Times New Roman" w:cs="Times New Roman"/>
                <w:lang w:val="uk-UA"/>
              </w:rPr>
              <w:t xml:space="preserve">          Надання </w:t>
            </w:r>
            <w:r w:rsidR="00B93070">
              <w:rPr>
                <w:rFonts w:ascii="Times New Roman" w:hAnsi="Times New Roman" w:cs="Times New Roman"/>
                <w:lang w:val="uk-UA"/>
              </w:rPr>
              <w:t>юридичним та фізичним особам</w:t>
            </w:r>
            <w:r w:rsidRPr="00C42245">
              <w:rPr>
                <w:rFonts w:ascii="Times New Roman" w:hAnsi="Times New Roman" w:cs="Times New Roman"/>
                <w:lang w:val="uk-UA"/>
              </w:rPr>
              <w:t xml:space="preserve"> рішення про виділення лісових ділянок для довгострокового тимчасового користування або відмова у його видачі здійснюється особисто адміністратором центру надання адміністративних послуг, або шляхом поштового відправлення. </w:t>
            </w:r>
          </w:p>
        </w:tc>
      </w:tr>
    </w:tbl>
    <w:p w:rsidR="00A675E3" w:rsidRPr="00B93070" w:rsidRDefault="00A675E3" w:rsidP="00A675E3">
      <w:pPr>
        <w:tabs>
          <w:tab w:val="left" w:pos="1485"/>
        </w:tabs>
        <w:rPr>
          <w:lang w:val="uk-UA"/>
        </w:rPr>
      </w:pPr>
    </w:p>
    <w:p w:rsidR="00A675E3" w:rsidRPr="00B93070" w:rsidRDefault="00A675E3" w:rsidP="00A675E3">
      <w:pPr>
        <w:rPr>
          <w:lang w:val="uk-UA"/>
        </w:rPr>
      </w:pPr>
    </w:p>
    <w:p w:rsidR="00A675E3" w:rsidRPr="00B93070" w:rsidRDefault="00A675E3" w:rsidP="00A675E3">
      <w:pPr>
        <w:rPr>
          <w:lang w:val="uk-UA"/>
        </w:rPr>
      </w:pPr>
    </w:p>
    <w:p w:rsidR="00033915" w:rsidRPr="00B93070" w:rsidRDefault="00033915" w:rsidP="00A675E3">
      <w:pPr>
        <w:rPr>
          <w:lang w:val="uk-UA"/>
        </w:rPr>
      </w:pPr>
    </w:p>
    <w:sectPr w:rsidR="00033915" w:rsidRPr="00B93070" w:rsidSect="009C0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0F3B"/>
    <w:multiLevelType w:val="hybridMultilevel"/>
    <w:tmpl w:val="50FE97FA"/>
    <w:lvl w:ilvl="0" w:tplc="73E0D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5771"/>
    <w:multiLevelType w:val="hybridMultilevel"/>
    <w:tmpl w:val="F06E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F34"/>
    <w:rsid w:val="00033915"/>
    <w:rsid w:val="00054757"/>
    <w:rsid w:val="00071C24"/>
    <w:rsid w:val="00273C4F"/>
    <w:rsid w:val="002E1469"/>
    <w:rsid w:val="00392F39"/>
    <w:rsid w:val="00494A62"/>
    <w:rsid w:val="00586790"/>
    <w:rsid w:val="007D4238"/>
    <w:rsid w:val="009C0430"/>
    <w:rsid w:val="00A174E0"/>
    <w:rsid w:val="00A675E3"/>
    <w:rsid w:val="00B00982"/>
    <w:rsid w:val="00B93070"/>
    <w:rsid w:val="00BC73B7"/>
    <w:rsid w:val="00C42245"/>
    <w:rsid w:val="00D768FF"/>
    <w:rsid w:val="00D94F52"/>
    <w:rsid w:val="00E11D06"/>
    <w:rsid w:val="00E66F34"/>
    <w:rsid w:val="00F7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lg.kmu.gov.ua/for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2018-05-07T12:37:00Z</cp:lastPrinted>
  <dcterms:created xsi:type="dcterms:W3CDTF">2018-05-02T06:05:00Z</dcterms:created>
  <dcterms:modified xsi:type="dcterms:W3CDTF">2018-05-07T12:45:00Z</dcterms:modified>
</cp:coreProperties>
</file>