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="000A1AA3">
        <w:rPr>
          <w:rFonts w:ascii="Times New Roman" w:hAnsi="Times New Roman" w:cs="Times New Roman"/>
          <w:sz w:val="16"/>
          <w:szCs w:val="16"/>
        </w:rPr>
        <w:t>ТОВАРИСТВО З ОБМЕЖЕНОЮ ВІДПОВІДАЛЬНІ</w:t>
      </w:r>
      <w:bookmarkStart w:id="0" w:name="_GoBack"/>
      <w:bookmarkEnd w:id="0"/>
      <w:r w:rsidR="0077472C" w:rsidRPr="0077472C">
        <w:rPr>
          <w:rFonts w:ascii="Times New Roman" w:hAnsi="Times New Roman" w:cs="Times New Roman"/>
          <w:sz w:val="16"/>
          <w:szCs w:val="16"/>
        </w:rPr>
        <w:t>СТЮ «АГРОКОМПЛЕКС „СТРОЇНЕЦЬКІ САДИ“»</w:t>
      </w:r>
      <w:r w:rsidR="0077472C">
        <w:rPr>
          <w:rFonts w:ascii="Times New Roman" w:hAnsi="Times New Roman" w:cs="Times New Roman"/>
          <w:sz w:val="16"/>
          <w:szCs w:val="16"/>
        </w:rPr>
        <w:t xml:space="preserve">, </w:t>
      </w:r>
      <w:r w:rsidRPr="00CE73C9">
        <w:rPr>
          <w:rFonts w:ascii="Times New Roman" w:hAnsi="Times New Roman" w:cs="Times New Roman"/>
          <w:sz w:val="16"/>
          <w:szCs w:val="16"/>
        </w:rPr>
        <w:t>(</w:t>
      </w:r>
      <w:r w:rsidR="0077472C">
        <w:rPr>
          <w:rFonts w:ascii="Times New Roman" w:hAnsi="Times New Roman" w:cs="Times New Roman"/>
          <w:sz w:val="16"/>
          <w:szCs w:val="16"/>
        </w:rPr>
        <w:t>ТОВ «АК „СТРОЇНЕЦЬКІ САДИ“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="0077472C" w:rsidRPr="0077472C">
        <w:rPr>
          <w:rFonts w:ascii="Times New Roman" w:hAnsi="Times New Roman" w:cs="Times New Roman"/>
          <w:sz w:val="16"/>
          <w:szCs w:val="16"/>
        </w:rPr>
        <w:t>43436425</w:t>
      </w:r>
    </w:p>
    <w:p w:rsidR="0082556C" w:rsidRPr="0077472C" w:rsidRDefault="0082556C" w:rsidP="0082556C">
      <w:pPr>
        <w:spacing w:after="0"/>
        <w:jc w:val="both"/>
        <w:rPr>
          <w:rStyle w:val="a3"/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юридична адреса: </w:t>
      </w:r>
      <w:r w:rsidR="005F3A17" w:rsidRPr="005F3A17">
        <w:rPr>
          <w:rFonts w:ascii="Times New Roman" w:hAnsi="Times New Roman" w:cs="Times New Roman"/>
          <w:sz w:val="16"/>
          <w:szCs w:val="16"/>
        </w:rPr>
        <w:t xml:space="preserve">23340, Україна, Вінницька обл., </w:t>
      </w:r>
      <w:r w:rsidR="00E42818" w:rsidRPr="005F3A17">
        <w:rPr>
          <w:rFonts w:ascii="Times New Roman" w:hAnsi="Times New Roman" w:cs="Times New Roman"/>
          <w:sz w:val="16"/>
          <w:szCs w:val="16"/>
        </w:rPr>
        <w:t xml:space="preserve">Вінницький р-н, </w:t>
      </w:r>
      <w:r w:rsidR="005F3A17" w:rsidRPr="005F3A17">
        <w:rPr>
          <w:rFonts w:ascii="Times New Roman" w:hAnsi="Times New Roman" w:cs="Times New Roman"/>
          <w:sz w:val="16"/>
          <w:szCs w:val="16"/>
        </w:rPr>
        <w:t xml:space="preserve">село </w:t>
      </w:r>
      <w:proofErr w:type="spellStart"/>
      <w:r w:rsidR="005F3A17" w:rsidRPr="005F3A17">
        <w:rPr>
          <w:rFonts w:ascii="Times New Roman" w:hAnsi="Times New Roman" w:cs="Times New Roman"/>
          <w:sz w:val="16"/>
          <w:szCs w:val="16"/>
        </w:rPr>
        <w:t>Строїнці</w:t>
      </w:r>
      <w:proofErr w:type="spellEnd"/>
      <w:r w:rsidR="005F3A17" w:rsidRPr="005F3A17">
        <w:rPr>
          <w:rFonts w:ascii="Times New Roman" w:hAnsi="Times New Roman" w:cs="Times New Roman"/>
          <w:sz w:val="16"/>
          <w:szCs w:val="16"/>
        </w:rPr>
        <w:t>, вулиця Аграрна, будинок 18а</w:t>
      </w:r>
      <w:r w:rsidRPr="00CE73C9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.</w:t>
      </w:r>
      <w:r w:rsidRPr="00E8304F">
        <w:rPr>
          <w:sz w:val="16"/>
          <w:szCs w:val="16"/>
        </w:rPr>
        <w:t xml:space="preserve"> </w:t>
      </w:r>
      <w:r w:rsidRPr="00F14E6A">
        <w:rPr>
          <w:rFonts w:ascii="Times New Roman" w:hAnsi="Times New Roman" w:cs="Times New Roman"/>
          <w:sz w:val="16"/>
          <w:szCs w:val="16"/>
        </w:rPr>
        <w:t>+</w:t>
      </w:r>
      <w:r w:rsidR="00F14E6A" w:rsidRPr="00F14E6A">
        <w:rPr>
          <w:rFonts w:ascii="Times New Roman" w:hAnsi="Times New Roman" w:cs="Times New Roman"/>
          <w:sz w:val="16"/>
          <w:szCs w:val="16"/>
        </w:rPr>
        <w:t>380988267755</w:t>
      </w:r>
      <w:r w:rsidRPr="00F14E6A">
        <w:rPr>
          <w:rFonts w:ascii="Times New Roman" w:hAnsi="Times New Roman" w:cs="Times New Roman"/>
          <w:sz w:val="16"/>
          <w:szCs w:val="16"/>
        </w:rPr>
        <w:t>, Е-</w:t>
      </w:r>
      <w:proofErr w:type="spellStart"/>
      <w:r w:rsidRPr="00F14E6A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F14E6A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="0077472C" w:rsidRPr="00F72F5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sadstbuh</w:t>
        </w:r>
        <w:r w:rsidR="0077472C" w:rsidRPr="0077472C"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 w:rsidR="0077472C" w:rsidRPr="00F72F5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ukr</w:t>
        </w:r>
        <w:r w:rsidR="0077472C" w:rsidRPr="0077472C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="0077472C" w:rsidRPr="00F72F5B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net</w:t>
        </w:r>
      </w:hyperlink>
    </w:p>
    <w:p w:rsidR="0077472C" w:rsidRDefault="0077472C" w:rsidP="0077472C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977628">
        <w:rPr>
          <w:rFonts w:ascii="Times New Roman" w:hAnsi="Times New Roman"/>
          <w:sz w:val="16"/>
          <w:szCs w:val="16"/>
        </w:rPr>
        <w:t>Мета отримання дозволів:</w:t>
      </w:r>
      <w:r w:rsidRPr="00977628">
        <w:rPr>
          <w:rFonts w:ascii="Times New Roman" w:hAnsi="Times New Roman"/>
          <w:b/>
          <w:sz w:val="16"/>
          <w:szCs w:val="16"/>
        </w:rPr>
        <w:t xml:space="preserve"> </w:t>
      </w:r>
      <w:r w:rsidRPr="00977628">
        <w:rPr>
          <w:rFonts w:ascii="Times New Roman" w:hAnsi="Times New Roman"/>
          <w:sz w:val="16"/>
          <w:szCs w:val="16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B24297">
        <w:rPr>
          <w:rFonts w:ascii="Times New Roman" w:hAnsi="Times New Roman" w:cs="Times New Roman"/>
          <w:sz w:val="16"/>
          <w:szCs w:val="16"/>
        </w:rPr>
        <w:t xml:space="preserve">Підприємство здійснює діяльність за КВЕД </w:t>
      </w:r>
      <w:r w:rsidRPr="0077472C">
        <w:rPr>
          <w:rFonts w:ascii="Times New Roman" w:hAnsi="Times New Roman" w:cs="Times New Roman"/>
          <w:sz w:val="16"/>
          <w:szCs w:val="16"/>
        </w:rPr>
        <w:t>01.24 Вирощування зерняткових і кісточкових фруктів</w:t>
      </w:r>
      <w:r w:rsidRPr="00B24297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1F6DAE" w:rsidRPr="001F6DAE" w:rsidRDefault="0077472C" w:rsidP="0082556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D0555">
        <w:rPr>
          <w:rFonts w:ascii="Times New Roman" w:hAnsi="Times New Roman"/>
          <w:b/>
          <w:sz w:val="16"/>
          <w:szCs w:val="16"/>
          <w:shd w:val="clear" w:color="auto" w:fill="FFFFFF"/>
        </w:rPr>
        <w:t>Фактична адреса виробничого майданчика</w:t>
      </w:r>
      <w:r w:rsidRPr="001F6DAE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: </w:t>
      </w:r>
      <w:r w:rsidRPr="001F6DA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23340, Україна, Вінницька обл., Вінницький р-н, село </w:t>
      </w:r>
      <w:proofErr w:type="spellStart"/>
      <w:r w:rsidRPr="001F6DAE">
        <w:rPr>
          <w:rFonts w:ascii="Times New Roman" w:hAnsi="Times New Roman" w:cs="Times New Roman"/>
          <w:sz w:val="16"/>
          <w:szCs w:val="16"/>
          <w:shd w:val="clear" w:color="auto" w:fill="FFFFFF"/>
        </w:rPr>
        <w:t>Строїнці</w:t>
      </w:r>
      <w:proofErr w:type="spellEnd"/>
      <w:r w:rsidRPr="001F6DA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провулок Аграрний, 1. </w:t>
      </w:r>
      <w:r w:rsidRPr="001F6DAE">
        <w:rPr>
          <w:rFonts w:ascii="Times New Roman" w:hAnsi="Times New Roman" w:cs="Times New Roman"/>
          <w:sz w:val="16"/>
          <w:szCs w:val="16"/>
        </w:rPr>
        <w:t>На виробничому майданчику знаходяться майстерня, кузня, дизельний генератор резервного електропостачання та опалювальне обладнання (буржуйка, грубка сторожки і грубка майстерні)</w:t>
      </w:r>
      <w:r w:rsidR="007F37A7">
        <w:rPr>
          <w:rFonts w:ascii="Times New Roman" w:hAnsi="Times New Roman" w:cs="Times New Roman"/>
          <w:sz w:val="16"/>
          <w:szCs w:val="16"/>
        </w:rPr>
        <w:t>, паливом для яких є дрова</w:t>
      </w:r>
      <w:r w:rsidRPr="001F6DAE">
        <w:rPr>
          <w:rFonts w:ascii="Times New Roman" w:hAnsi="Times New Roman" w:cs="Times New Roman"/>
          <w:sz w:val="16"/>
          <w:szCs w:val="16"/>
        </w:rPr>
        <w:t xml:space="preserve">. Майстерня та кузня призначені для ремонту й технічного обслуговування власного обладнання, опалювальне обладнання використовується для обігріву приміщень у холодний період року. </w:t>
      </w:r>
      <w:r w:rsidR="001F6DAE" w:rsidRPr="001F6DAE">
        <w:rPr>
          <w:rFonts w:ascii="Times New Roman" w:hAnsi="Times New Roman" w:cs="Times New Roman"/>
          <w:sz w:val="16"/>
          <w:szCs w:val="16"/>
        </w:rPr>
        <w:t xml:space="preserve">Оцінці впливу на довкілля не підлягає. Від джерел викиду в атмосферне повітря надходять такі основні забруднюючі речовини: Речовини у вигляді суспендованих твердих частинок - 0,02634 т/рік, Оксиди азоту (у перерахунку на діоксид азоту [NO + NO2]) - 0,01004 т/рік, Азоту(1) оксид (N2O) – 0,000339 т/рік, Сірки діоксид - 0,0010504 т/рік, Оксид вуглецю – 0,4094 т/рік, Вуглецю діоксид – 8,744 т/рік, Неметанові легкі органічні сполуки – 0,00396 т/рік, </w:t>
      </w:r>
      <w:proofErr w:type="spellStart"/>
      <w:r w:rsidR="001F6DAE" w:rsidRPr="001F6DAE">
        <w:rPr>
          <w:rFonts w:ascii="Times New Roman" w:hAnsi="Times New Roman" w:cs="Times New Roman"/>
          <w:sz w:val="16"/>
          <w:szCs w:val="16"/>
        </w:rPr>
        <w:t>Сульфатная</w:t>
      </w:r>
      <w:proofErr w:type="spellEnd"/>
      <w:r w:rsidR="001F6DAE" w:rsidRPr="001F6DAE">
        <w:rPr>
          <w:rFonts w:ascii="Times New Roman" w:hAnsi="Times New Roman" w:cs="Times New Roman"/>
          <w:sz w:val="16"/>
          <w:szCs w:val="16"/>
        </w:rPr>
        <w:t xml:space="preserve"> кислота (H2SO4) – 0,000008 т/рік, метан – 0,000405 т/рік, </w:t>
      </w:r>
      <w:proofErr w:type="spellStart"/>
      <w:r w:rsidR="001F6DAE" w:rsidRPr="001F6DAE">
        <w:rPr>
          <w:rFonts w:ascii="Times New Roman" w:hAnsi="Times New Roman" w:cs="Times New Roman"/>
          <w:sz w:val="16"/>
          <w:szCs w:val="16"/>
        </w:rPr>
        <w:t>Бенз</w:t>
      </w:r>
      <w:proofErr w:type="spellEnd"/>
      <w:r w:rsidR="001F6DAE" w:rsidRPr="001F6DAE">
        <w:rPr>
          <w:rFonts w:ascii="Times New Roman" w:hAnsi="Times New Roman" w:cs="Times New Roman"/>
          <w:sz w:val="16"/>
          <w:szCs w:val="16"/>
        </w:rPr>
        <w:t>(а)</w:t>
      </w:r>
      <w:proofErr w:type="spellStart"/>
      <w:r w:rsidR="001F6DAE" w:rsidRPr="001F6DAE">
        <w:rPr>
          <w:rFonts w:ascii="Times New Roman" w:hAnsi="Times New Roman" w:cs="Times New Roman"/>
          <w:sz w:val="16"/>
          <w:szCs w:val="16"/>
        </w:rPr>
        <w:t>пирен</w:t>
      </w:r>
      <w:proofErr w:type="spellEnd"/>
      <w:r w:rsidR="001F6DAE" w:rsidRPr="001F6DAE">
        <w:rPr>
          <w:rFonts w:ascii="Times New Roman" w:hAnsi="Times New Roman" w:cs="Times New Roman"/>
          <w:sz w:val="16"/>
          <w:szCs w:val="16"/>
        </w:rPr>
        <w:t xml:space="preserve"> – 0,0000000004 т/рік, аміак – 0,0000012 т/рік, Залізо та його сполуки (у перерахунку на залізо) – 0,00059 т/рік, Манган та його сполуки (у перерахунку на манган) – 0,000025 т/рік.</w:t>
      </w:r>
    </w:p>
    <w:p w:rsidR="0077472C" w:rsidRPr="009C4058" w:rsidRDefault="0077472C" w:rsidP="00AE2D11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D0555">
        <w:rPr>
          <w:rFonts w:ascii="Times New Roman" w:hAnsi="Times New Roman"/>
          <w:b/>
          <w:sz w:val="16"/>
          <w:szCs w:val="16"/>
          <w:shd w:val="clear" w:color="auto" w:fill="FFFFFF"/>
        </w:rPr>
        <w:t>Фактична адреса виробничого майданчика</w:t>
      </w:r>
      <w:r>
        <w:rPr>
          <w:rFonts w:ascii="Times New Roman" w:hAnsi="Times New Roman"/>
          <w:b/>
          <w:sz w:val="16"/>
          <w:szCs w:val="16"/>
          <w:shd w:val="clear" w:color="auto" w:fill="FFFFFF"/>
        </w:rPr>
        <w:t xml:space="preserve">: </w:t>
      </w:r>
      <w:r w:rsidRPr="00D56D5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23340, Україна, Вінницька обл., Вінницький р-н, село </w:t>
      </w:r>
      <w:proofErr w:type="spellStart"/>
      <w:r w:rsidRPr="00D56D56">
        <w:rPr>
          <w:rFonts w:ascii="Times New Roman" w:hAnsi="Times New Roman" w:cs="Times New Roman"/>
          <w:sz w:val="16"/>
          <w:szCs w:val="16"/>
          <w:shd w:val="clear" w:color="auto" w:fill="FFFFFF"/>
        </w:rPr>
        <w:t>Строїнці</w:t>
      </w:r>
      <w:proofErr w:type="spellEnd"/>
      <w:r w:rsidRPr="00D56D56">
        <w:rPr>
          <w:rFonts w:ascii="Times New Roman" w:hAnsi="Times New Roman" w:cs="Times New Roman"/>
          <w:sz w:val="16"/>
          <w:szCs w:val="16"/>
          <w:shd w:val="clear" w:color="auto" w:fill="FFFFFF"/>
        </w:rPr>
        <w:t>, вулиця Соборна, 1, 3.</w:t>
      </w:r>
      <w:r w:rsidR="00AE2D11" w:rsidRPr="00D56D5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AE2D11" w:rsidRPr="00D56D56">
        <w:rPr>
          <w:rFonts w:ascii="Times New Roman" w:hAnsi="Times New Roman" w:cs="Times New Roman"/>
          <w:sz w:val="16"/>
          <w:szCs w:val="16"/>
        </w:rPr>
        <w:t>На виробничому майданчику здійснюється приймання, попереднє очищення та зберігання зерна. Для цього експлуатуються завальна яма, машина попереднього очищення зерна МПО-50, склади та навіси для зберігання зерна. Частина зерна, призначеного для посіву, обробляється на протруювачі. Крім того, на майданчику розташовані холодильні установки для зберігання овочів і фруктів та опалювальне обладнання (грубка) для обігріву приміщень у холодний період року</w:t>
      </w:r>
      <w:r w:rsidR="007F37A7" w:rsidRPr="00D56D56">
        <w:rPr>
          <w:rFonts w:ascii="Times New Roman" w:hAnsi="Times New Roman" w:cs="Times New Roman"/>
          <w:sz w:val="16"/>
          <w:szCs w:val="16"/>
        </w:rPr>
        <w:t>, паливом слугують дрова</w:t>
      </w:r>
      <w:r w:rsidR="00AE2D11" w:rsidRPr="00D56D56">
        <w:rPr>
          <w:rFonts w:ascii="Times New Roman" w:hAnsi="Times New Roman" w:cs="Times New Roman"/>
          <w:sz w:val="16"/>
          <w:szCs w:val="16"/>
        </w:rPr>
        <w:t xml:space="preserve">. Оцінці впливу на довкілля не підлягає. Від джерел викиду в атмосферне повітря надходять такі основні забруднюючі речовини: Речовини у вигляді суспендованих твердих частинок - </w:t>
      </w:r>
      <w:r w:rsidR="00D56D56" w:rsidRPr="00D56D56">
        <w:rPr>
          <w:rFonts w:ascii="Times New Roman" w:hAnsi="Times New Roman" w:cs="Times New Roman"/>
          <w:sz w:val="16"/>
          <w:szCs w:val="16"/>
        </w:rPr>
        <w:t>1,455392</w:t>
      </w:r>
      <w:r w:rsidR="00D56D56">
        <w:rPr>
          <w:rFonts w:ascii="Times New Roman" w:hAnsi="Times New Roman" w:cs="Times New Roman"/>
          <w:sz w:val="16"/>
          <w:szCs w:val="16"/>
        </w:rPr>
        <w:t xml:space="preserve"> </w:t>
      </w:r>
      <w:r w:rsidR="00AE2D11" w:rsidRPr="00D56D56">
        <w:rPr>
          <w:rFonts w:ascii="Times New Roman" w:hAnsi="Times New Roman" w:cs="Times New Roman"/>
          <w:sz w:val="16"/>
          <w:szCs w:val="16"/>
        </w:rPr>
        <w:t xml:space="preserve">т/рік, Оксиди азоту (у перерахунку на діоксид азоту [NO + NO2]) - 0,0062 т/рік, Азоту(1) оксид (N2O) – 0,00012 т/рік, Оксид вуглецю – 0,43 т/рік, Вуглецю діоксид – 3,2 т/рік, Неметанові легкі органічні сполуки – 0,0014 т/рік, Метан – 0,00015 т/рік, </w:t>
      </w:r>
      <w:proofErr w:type="spellStart"/>
      <w:r w:rsidR="00AE2D11" w:rsidRPr="00D56D56">
        <w:rPr>
          <w:rFonts w:ascii="Times New Roman" w:hAnsi="Times New Roman" w:cs="Times New Roman"/>
          <w:sz w:val="16"/>
          <w:szCs w:val="16"/>
        </w:rPr>
        <w:t>Фреони</w:t>
      </w:r>
      <w:proofErr w:type="spellEnd"/>
      <w:r w:rsidR="00AE2D11" w:rsidRPr="00D56D56">
        <w:rPr>
          <w:rFonts w:ascii="Times New Roman" w:hAnsi="Times New Roman" w:cs="Times New Roman"/>
          <w:sz w:val="16"/>
          <w:szCs w:val="16"/>
        </w:rPr>
        <w:t xml:space="preserve"> – 0,001004 т/рік</w:t>
      </w:r>
      <w:r w:rsidR="00D56D56" w:rsidRPr="00D56D56">
        <w:rPr>
          <w:rFonts w:ascii="Times New Roman" w:hAnsi="Times New Roman" w:cs="Times New Roman"/>
          <w:sz w:val="16"/>
          <w:szCs w:val="16"/>
        </w:rPr>
        <w:t>, 1,2,4-~</w:t>
      </w:r>
      <w:proofErr w:type="spellStart"/>
      <w:r w:rsidR="00D56D56" w:rsidRPr="00D56D56">
        <w:rPr>
          <w:rFonts w:ascii="Times New Roman" w:hAnsi="Times New Roman" w:cs="Times New Roman"/>
          <w:sz w:val="16"/>
          <w:szCs w:val="16"/>
        </w:rPr>
        <w:t>Триазол</w:t>
      </w:r>
      <w:proofErr w:type="spellEnd"/>
      <w:r w:rsidR="00D56D56" w:rsidRPr="00D56D56">
        <w:rPr>
          <w:rFonts w:ascii="Times New Roman" w:hAnsi="Times New Roman" w:cs="Times New Roman"/>
          <w:sz w:val="16"/>
          <w:szCs w:val="16"/>
        </w:rPr>
        <w:t xml:space="preserve"> - 0,000205 т/рік</w:t>
      </w:r>
      <w:r w:rsidR="00AE2D11" w:rsidRPr="00D56D56">
        <w:rPr>
          <w:rFonts w:ascii="Times New Roman" w:hAnsi="Times New Roman" w:cs="Times New Roman"/>
          <w:sz w:val="16"/>
          <w:szCs w:val="16"/>
        </w:rPr>
        <w:t>.</w:t>
      </w:r>
      <w:r w:rsidR="00AE2D1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7472C" w:rsidRPr="001179C9" w:rsidRDefault="0077472C" w:rsidP="0082556C">
      <w:pPr>
        <w:spacing w:after="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9C4058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 xml:space="preserve">Фактична адреса виробничого майданчика: </w:t>
      </w:r>
      <w:r w:rsidRPr="009C405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23340, Україна, Вінницька обл., Вінницький р-н, село </w:t>
      </w:r>
      <w:proofErr w:type="spellStart"/>
      <w:r w:rsidRPr="009C4058">
        <w:rPr>
          <w:rFonts w:ascii="Times New Roman" w:hAnsi="Times New Roman" w:cs="Times New Roman"/>
          <w:sz w:val="16"/>
          <w:szCs w:val="16"/>
          <w:shd w:val="clear" w:color="auto" w:fill="FFFFFF"/>
        </w:rPr>
        <w:t>Строїнці</w:t>
      </w:r>
      <w:proofErr w:type="spellEnd"/>
      <w:r w:rsidRPr="009C4058">
        <w:rPr>
          <w:rFonts w:ascii="Times New Roman" w:hAnsi="Times New Roman" w:cs="Times New Roman"/>
          <w:sz w:val="16"/>
          <w:szCs w:val="16"/>
          <w:shd w:val="clear" w:color="auto" w:fill="FFFFFF"/>
        </w:rPr>
        <w:t>, вулиця Аграрна, 4, 8а, 16, 18а.</w:t>
      </w:r>
      <w:r w:rsidR="00AE2D11" w:rsidRPr="009C405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AE2D11" w:rsidRPr="009C4058">
        <w:rPr>
          <w:rFonts w:ascii="Times New Roman" w:hAnsi="Times New Roman" w:cs="Times New Roman"/>
          <w:sz w:val="16"/>
          <w:szCs w:val="16"/>
        </w:rPr>
        <w:t>На виробничому майданчику розташовані зерносклад, деревообробний цех, їдальня, твердопаливний котел для обігріву адміністративної будівлі та опалювальне обладнання (грубка і буржуйка)</w:t>
      </w:r>
      <w:r w:rsidR="007F37A7">
        <w:rPr>
          <w:rFonts w:ascii="Times New Roman" w:hAnsi="Times New Roman" w:cs="Times New Roman"/>
          <w:sz w:val="16"/>
          <w:szCs w:val="16"/>
        </w:rPr>
        <w:t>, паливом є дрова</w:t>
      </w:r>
      <w:r w:rsidR="00AE2D11" w:rsidRPr="009C4058">
        <w:rPr>
          <w:rFonts w:ascii="Times New Roman" w:hAnsi="Times New Roman" w:cs="Times New Roman"/>
          <w:sz w:val="16"/>
          <w:szCs w:val="16"/>
        </w:rPr>
        <w:t>. Деревообробний цех використовується для виготовлення та ремонту дерев'яних виробів, зерносклад – для зберігання зерна, а їдальня – для забезпечення харчування працівників підприємства</w:t>
      </w:r>
      <w:r w:rsidR="00AE2D11" w:rsidRPr="00AF4B29">
        <w:rPr>
          <w:rFonts w:ascii="Times New Roman" w:hAnsi="Times New Roman" w:cs="Times New Roman"/>
          <w:sz w:val="16"/>
          <w:szCs w:val="16"/>
        </w:rPr>
        <w:t>.</w:t>
      </w:r>
      <w:r w:rsidR="009C4058" w:rsidRPr="00AF4B29">
        <w:t xml:space="preserve"> </w:t>
      </w:r>
      <w:r w:rsidR="009C4058" w:rsidRPr="00AF4B29">
        <w:rPr>
          <w:rFonts w:ascii="Times New Roman" w:hAnsi="Times New Roman" w:cs="Times New Roman"/>
          <w:sz w:val="16"/>
          <w:szCs w:val="16"/>
        </w:rPr>
        <w:t>Оцінці впливу на довкілля не підлягає. Від джерел викиду в атмосферне повітря надходять такі основні забруднюючі речовини:</w:t>
      </w:r>
      <w:r w:rsidR="009C4058">
        <w:rPr>
          <w:rFonts w:ascii="Times New Roman" w:hAnsi="Times New Roman" w:cs="Times New Roman"/>
          <w:sz w:val="16"/>
          <w:szCs w:val="16"/>
        </w:rPr>
        <w:t xml:space="preserve"> </w:t>
      </w:r>
      <w:r w:rsidR="009C4058" w:rsidRPr="009C4058">
        <w:rPr>
          <w:rFonts w:ascii="Times New Roman" w:hAnsi="Times New Roman" w:cs="Times New Roman"/>
          <w:sz w:val="16"/>
          <w:szCs w:val="16"/>
        </w:rPr>
        <w:t>Речовини у вигляді суспендованих твердих частинок</w:t>
      </w:r>
      <w:r w:rsidR="009C4058">
        <w:rPr>
          <w:rFonts w:ascii="Times New Roman" w:hAnsi="Times New Roman" w:cs="Times New Roman"/>
          <w:sz w:val="16"/>
          <w:szCs w:val="16"/>
        </w:rPr>
        <w:t xml:space="preserve"> - </w:t>
      </w:r>
      <w:r w:rsidR="009C4058" w:rsidRPr="009C4058">
        <w:rPr>
          <w:rFonts w:ascii="Times New Roman" w:hAnsi="Times New Roman" w:cs="Times New Roman"/>
          <w:sz w:val="16"/>
          <w:szCs w:val="16"/>
        </w:rPr>
        <w:t>0,546</w:t>
      </w:r>
      <w:r w:rsidR="009C4058">
        <w:rPr>
          <w:rFonts w:ascii="Times New Roman" w:hAnsi="Times New Roman" w:cs="Times New Roman"/>
          <w:sz w:val="16"/>
          <w:szCs w:val="16"/>
        </w:rPr>
        <w:t xml:space="preserve"> т/рік, </w:t>
      </w:r>
      <w:r w:rsidR="009C4058" w:rsidRPr="009C4058">
        <w:rPr>
          <w:rFonts w:ascii="Times New Roman" w:hAnsi="Times New Roman" w:cs="Times New Roman"/>
          <w:sz w:val="16"/>
          <w:szCs w:val="16"/>
        </w:rPr>
        <w:t>Оксиди азоту (у перераху</w:t>
      </w:r>
      <w:r w:rsidR="009C4058">
        <w:rPr>
          <w:rFonts w:ascii="Times New Roman" w:hAnsi="Times New Roman" w:cs="Times New Roman"/>
          <w:sz w:val="16"/>
          <w:szCs w:val="16"/>
        </w:rPr>
        <w:t xml:space="preserve">нку на діоксид азоту [NO + NO2]) - </w:t>
      </w:r>
      <w:r w:rsidR="009C4058" w:rsidRPr="009C4058">
        <w:rPr>
          <w:rFonts w:ascii="Times New Roman" w:hAnsi="Times New Roman" w:cs="Times New Roman"/>
          <w:sz w:val="16"/>
          <w:szCs w:val="16"/>
        </w:rPr>
        <w:t>0,0815</w:t>
      </w:r>
      <w:r w:rsidR="009C4058">
        <w:rPr>
          <w:rFonts w:ascii="Times New Roman" w:hAnsi="Times New Roman" w:cs="Times New Roman"/>
          <w:sz w:val="16"/>
          <w:szCs w:val="16"/>
        </w:rPr>
        <w:t xml:space="preserve"> т/рік, </w:t>
      </w:r>
      <w:r w:rsidR="009C4058" w:rsidRPr="009C4058">
        <w:rPr>
          <w:rFonts w:ascii="Times New Roman" w:hAnsi="Times New Roman" w:cs="Times New Roman"/>
          <w:sz w:val="16"/>
          <w:szCs w:val="16"/>
        </w:rPr>
        <w:t>Азоту(1) оксид (N2O)</w:t>
      </w:r>
      <w:r w:rsidR="007F37A7">
        <w:rPr>
          <w:rFonts w:ascii="Times New Roman" w:hAnsi="Times New Roman" w:cs="Times New Roman"/>
          <w:sz w:val="16"/>
          <w:szCs w:val="16"/>
        </w:rPr>
        <w:t xml:space="preserve"> - </w:t>
      </w:r>
      <w:r w:rsidR="007F37A7" w:rsidRPr="007F37A7">
        <w:rPr>
          <w:rFonts w:ascii="Times New Roman" w:hAnsi="Times New Roman" w:cs="Times New Roman"/>
          <w:sz w:val="16"/>
          <w:szCs w:val="16"/>
        </w:rPr>
        <w:t>0,005397</w:t>
      </w:r>
      <w:r w:rsidR="007F37A7">
        <w:rPr>
          <w:rFonts w:ascii="Times New Roman" w:hAnsi="Times New Roman" w:cs="Times New Roman"/>
          <w:sz w:val="16"/>
          <w:szCs w:val="16"/>
        </w:rPr>
        <w:t xml:space="preserve"> т/рік, </w:t>
      </w:r>
      <w:r w:rsidR="007F37A7" w:rsidRPr="007F37A7">
        <w:rPr>
          <w:rFonts w:ascii="Times New Roman" w:hAnsi="Times New Roman" w:cs="Times New Roman"/>
          <w:sz w:val="16"/>
          <w:szCs w:val="16"/>
        </w:rPr>
        <w:t>Аміак</w:t>
      </w:r>
      <w:r w:rsidR="007F37A7">
        <w:rPr>
          <w:rFonts w:ascii="Times New Roman" w:hAnsi="Times New Roman" w:cs="Times New Roman"/>
          <w:sz w:val="16"/>
          <w:szCs w:val="16"/>
        </w:rPr>
        <w:t xml:space="preserve"> – 0,000037 т/рік, </w:t>
      </w:r>
      <w:r w:rsidR="007F37A7" w:rsidRPr="007F37A7">
        <w:rPr>
          <w:rFonts w:ascii="Times New Roman" w:hAnsi="Times New Roman" w:cs="Times New Roman"/>
          <w:sz w:val="16"/>
          <w:szCs w:val="16"/>
        </w:rPr>
        <w:t>Сірки діоксид</w:t>
      </w:r>
      <w:r w:rsidR="007F37A7">
        <w:rPr>
          <w:rFonts w:ascii="Times New Roman" w:hAnsi="Times New Roman" w:cs="Times New Roman"/>
          <w:sz w:val="16"/>
          <w:szCs w:val="16"/>
        </w:rPr>
        <w:t xml:space="preserve"> - </w:t>
      </w:r>
      <w:r w:rsidR="007F37A7" w:rsidRPr="007F37A7">
        <w:rPr>
          <w:rFonts w:ascii="Times New Roman" w:hAnsi="Times New Roman" w:cs="Times New Roman"/>
          <w:sz w:val="16"/>
          <w:szCs w:val="16"/>
        </w:rPr>
        <w:t>0,00134</w:t>
      </w:r>
      <w:r w:rsidR="007F37A7">
        <w:rPr>
          <w:rFonts w:ascii="Times New Roman" w:hAnsi="Times New Roman" w:cs="Times New Roman"/>
          <w:sz w:val="16"/>
          <w:szCs w:val="16"/>
        </w:rPr>
        <w:t xml:space="preserve"> т/рік, </w:t>
      </w:r>
      <w:r w:rsidR="007F37A7" w:rsidRPr="007F37A7">
        <w:rPr>
          <w:rFonts w:ascii="Times New Roman" w:hAnsi="Times New Roman" w:cs="Times New Roman"/>
          <w:sz w:val="16"/>
          <w:szCs w:val="16"/>
        </w:rPr>
        <w:t>Оксид вуглецю</w:t>
      </w:r>
      <w:r w:rsidR="007F37A7">
        <w:rPr>
          <w:rFonts w:ascii="Times New Roman" w:hAnsi="Times New Roman" w:cs="Times New Roman"/>
          <w:sz w:val="16"/>
          <w:szCs w:val="16"/>
        </w:rPr>
        <w:t xml:space="preserve"> – 1,34 т/рік, </w:t>
      </w:r>
      <w:r w:rsidR="007F37A7" w:rsidRPr="007F37A7">
        <w:rPr>
          <w:rFonts w:ascii="Times New Roman" w:hAnsi="Times New Roman" w:cs="Times New Roman"/>
          <w:sz w:val="16"/>
          <w:szCs w:val="16"/>
        </w:rPr>
        <w:t>Вуглецю діоксид</w:t>
      </w:r>
      <w:r w:rsidR="007F37A7">
        <w:rPr>
          <w:rFonts w:ascii="Times New Roman" w:hAnsi="Times New Roman" w:cs="Times New Roman"/>
          <w:sz w:val="16"/>
          <w:szCs w:val="16"/>
        </w:rPr>
        <w:t xml:space="preserve"> – 138,43 т/рік, Альдегід </w:t>
      </w:r>
      <w:proofErr w:type="spellStart"/>
      <w:r w:rsidR="007F37A7">
        <w:rPr>
          <w:rFonts w:ascii="Times New Roman" w:hAnsi="Times New Roman" w:cs="Times New Roman"/>
          <w:sz w:val="16"/>
          <w:szCs w:val="16"/>
        </w:rPr>
        <w:t>пропіоновий</w:t>
      </w:r>
      <w:proofErr w:type="spellEnd"/>
      <w:r w:rsidR="007F37A7">
        <w:rPr>
          <w:rFonts w:ascii="Times New Roman" w:hAnsi="Times New Roman" w:cs="Times New Roman"/>
          <w:sz w:val="16"/>
          <w:szCs w:val="16"/>
        </w:rPr>
        <w:t xml:space="preserve"> – 0,00037 т/рік, </w:t>
      </w:r>
      <w:r w:rsidR="007F37A7" w:rsidRPr="007F37A7">
        <w:rPr>
          <w:rFonts w:ascii="Times New Roman" w:hAnsi="Times New Roman" w:cs="Times New Roman"/>
          <w:sz w:val="16"/>
          <w:szCs w:val="16"/>
        </w:rPr>
        <w:t>Неметанові легкі органічні сполуки</w:t>
      </w:r>
      <w:r w:rsidR="007F37A7">
        <w:rPr>
          <w:rFonts w:ascii="Times New Roman" w:hAnsi="Times New Roman" w:cs="Times New Roman"/>
          <w:sz w:val="16"/>
          <w:szCs w:val="16"/>
        </w:rPr>
        <w:t xml:space="preserve"> - </w:t>
      </w:r>
      <w:r w:rsidR="007F37A7" w:rsidRPr="007F37A7">
        <w:rPr>
          <w:rFonts w:ascii="Times New Roman" w:hAnsi="Times New Roman" w:cs="Times New Roman"/>
          <w:sz w:val="16"/>
          <w:szCs w:val="16"/>
        </w:rPr>
        <w:t>0,06023</w:t>
      </w:r>
      <w:r w:rsidR="007F37A7">
        <w:rPr>
          <w:rFonts w:ascii="Times New Roman" w:hAnsi="Times New Roman" w:cs="Times New Roman"/>
          <w:sz w:val="16"/>
          <w:szCs w:val="16"/>
        </w:rPr>
        <w:t xml:space="preserve"> т/рік, Акролеїн – 0,000000022 т/рік, фенол – 0,0003 т/рік, метан – 0,006745 т/рік.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1631C7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9D1F71" w:rsidRDefault="009D1F71"/>
    <w:sectPr w:rsidR="009D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6"/>
    <w:rsid w:val="000A1AA3"/>
    <w:rsid w:val="001179C9"/>
    <w:rsid w:val="001F6DAE"/>
    <w:rsid w:val="00342463"/>
    <w:rsid w:val="005037CC"/>
    <w:rsid w:val="005F3A17"/>
    <w:rsid w:val="006065BB"/>
    <w:rsid w:val="0077472C"/>
    <w:rsid w:val="00784E19"/>
    <w:rsid w:val="007F37A7"/>
    <w:rsid w:val="0082556C"/>
    <w:rsid w:val="008B7286"/>
    <w:rsid w:val="009C4058"/>
    <w:rsid w:val="009D1F71"/>
    <w:rsid w:val="00AE2D11"/>
    <w:rsid w:val="00AF4B29"/>
    <w:rsid w:val="00B0296F"/>
    <w:rsid w:val="00BF27EF"/>
    <w:rsid w:val="00D07C86"/>
    <w:rsid w:val="00D56D56"/>
    <w:rsid w:val="00E42818"/>
    <w:rsid w:val="00F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39CB"/>
  <w15:chartTrackingRefBased/>
  <w15:docId w15:val="{002CB9FE-9F37-43DC-8A6F-0834849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82556C"/>
  </w:style>
  <w:style w:type="character" w:styleId="a3">
    <w:name w:val="Hyperlink"/>
    <w:basedOn w:val="a0"/>
    <w:uiPriority w:val="99"/>
    <w:unhideWhenUsed/>
    <w:rsid w:val="0082556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4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4" Type="http://schemas.openxmlformats.org/officeDocument/2006/relationships/hyperlink" Target="mailto:sadstbuh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 2</cp:lastModifiedBy>
  <cp:revision>13</cp:revision>
  <dcterms:created xsi:type="dcterms:W3CDTF">2026-06-10T19:09:00Z</dcterms:created>
  <dcterms:modified xsi:type="dcterms:W3CDTF">2026-07-08T10:05:00Z</dcterms:modified>
</cp:coreProperties>
</file>