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7CB9" w14:textId="77777777" w:rsidR="007529E9" w:rsidRDefault="00515BDC" w:rsidP="00BA4D44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16"/>
          <w:shd w:val="clear" w:color="auto" w:fill="FFFFFF"/>
          <w:lang w:val="uk-UA"/>
        </w:rPr>
      </w:pPr>
      <w:r w:rsidRPr="00515BDC">
        <w:rPr>
          <w:rFonts w:ascii="Times New Roman" w:hAnsi="Times New Roman"/>
          <w:b/>
          <w:iCs/>
          <w:spacing w:val="-2"/>
          <w:sz w:val="16"/>
          <w:szCs w:val="16"/>
          <w:lang w:val="uk-UA"/>
        </w:rPr>
        <w:t>СЕЛЯНСЬКЕ (ФЕРМЕРСЬКЕ) ГОСПОДАРСТВО "ОЛЕКСАНДРІВСЬКЕ"</w:t>
      </w:r>
      <w:r w:rsidR="007529E9" w:rsidRPr="00515BDC">
        <w:rPr>
          <w:rFonts w:ascii="Times New Roman" w:hAnsi="Times New Roman"/>
          <w:b/>
          <w:iCs/>
          <w:spacing w:val="-2"/>
          <w:sz w:val="16"/>
          <w:szCs w:val="16"/>
          <w:lang w:val="uk-UA"/>
        </w:rPr>
        <w:t>,</w:t>
      </w:r>
      <w:r w:rsidR="007529E9">
        <w:rPr>
          <w:rFonts w:ascii="Times New Roman" w:hAnsi="Times New Roman"/>
          <w:b/>
          <w:iCs/>
          <w:spacing w:val="-2"/>
          <w:sz w:val="16"/>
          <w:szCs w:val="16"/>
          <w:lang w:val="uk-UA"/>
        </w:rPr>
        <w:t xml:space="preserve"> </w:t>
      </w:r>
      <w:r w:rsidR="007529E9" w:rsidRPr="002B1939">
        <w:rPr>
          <w:rFonts w:ascii="Times New Roman" w:hAnsi="Times New Roman" w:cs="Times New Roman"/>
          <w:b/>
          <w:iCs/>
          <w:spacing w:val="-2"/>
          <w:sz w:val="16"/>
          <w:szCs w:val="16"/>
          <w:lang w:val="uk-UA"/>
        </w:rPr>
        <w:t>(</w:t>
      </w:r>
      <w:r w:rsidRPr="00515BDC">
        <w:rPr>
          <w:rFonts w:ascii="Times New Roman" w:hAnsi="Times New Roman" w:cs="Times New Roman"/>
          <w:b/>
          <w:color w:val="1F1F1F"/>
          <w:sz w:val="16"/>
          <w:szCs w:val="16"/>
          <w:shd w:val="clear" w:color="auto" w:fill="FFFFFF"/>
        </w:rPr>
        <w:t>СФГ "ОЛЕКСАНДРІВСЬКЕ"</w:t>
      </w:r>
      <w:r w:rsidR="007529E9" w:rsidRPr="00515BDC">
        <w:rPr>
          <w:rFonts w:ascii="Times New Roman" w:hAnsi="Times New Roman" w:cs="Times New Roman"/>
          <w:b/>
          <w:color w:val="1F1F1F"/>
          <w:sz w:val="16"/>
          <w:szCs w:val="16"/>
          <w:shd w:val="clear" w:color="auto" w:fill="FFFFFF"/>
        </w:rPr>
        <w:t>)</w:t>
      </w:r>
      <w:r w:rsidR="007529E9" w:rsidRPr="002B1939">
        <w:rPr>
          <w:rFonts w:ascii="Times New Roman" w:hAnsi="Times New Roman" w:cs="Times New Roman"/>
          <w:b/>
          <w:iCs/>
          <w:spacing w:val="-2"/>
          <w:sz w:val="16"/>
          <w:szCs w:val="16"/>
          <w:lang w:val="uk-UA"/>
        </w:rPr>
        <w:t>,</w:t>
      </w:r>
      <w:r w:rsidR="007529E9">
        <w:rPr>
          <w:rFonts w:ascii="Times New Roman" w:hAnsi="Times New Roman" w:cs="Times New Roman"/>
          <w:iCs/>
          <w:spacing w:val="-2"/>
          <w:sz w:val="16"/>
          <w:szCs w:val="16"/>
          <w:lang w:val="uk-UA"/>
        </w:rPr>
        <w:t xml:space="preserve"> </w:t>
      </w:r>
      <w:r w:rsidR="007529E9" w:rsidRPr="00FD0555">
        <w:rPr>
          <w:rFonts w:ascii="Times New Roman" w:hAnsi="Times New Roman" w:cs="Times New Roman"/>
          <w:sz w:val="16"/>
          <w:szCs w:val="16"/>
          <w:lang w:val="uk-UA"/>
        </w:rPr>
        <w:t>код ЄДРПОУ</w:t>
      </w:r>
      <w:r w:rsidR="007529E9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515BDC">
        <w:rPr>
          <w:rFonts w:ascii="Times New Roman" w:hAnsi="Times New Roman" w:cs="Times New Roman"/>
          <w:color w:val="1F1F1F"/>
          <w:sz w:val="16"/>
          <w:szCs w:val="16"/>
          <w:shd w:val="clear" w:color="auto" w:fill="FFFFFF"/>
        </w:rPr>
        <w:t>25329439</w:t>
      </w:r>
      <w:r w:rsidR="007529E9">
        <w:rPr>
          <w:rFonts w:ascii="Times New Roman" w:hAnsi="Times New Roman" w:cs="Times New Roman"/>
          <w:color w:val="1F1F1F"/>
          <w:sz w:val="16"/>
          <w:szCs w:val="16"/>
          <w:shd w:val="clear" w:color="auto" w:fill="FFFFFF"/>
          <w:lang w:val="uk-UA"/>
        </w:rPr>
        <w:t>.</w:t>
      </w:r>
    </w:p>
    <w:p w14:paraId="46C1BE4B" w14:textId="77777777" w:rsidR="007529E9" w:rsidRPr="00B24297" w:rsidRDefault="007529E9" w:rsidP="00B24297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16"/>
          <w:shd w:val="clear" w:color="auto" w:fill="FFFFFF"/>
          <w:lang w:val="uk-UA"/>
        </w:rPr>
      </w:pP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Місцезнадження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суб'єкта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господарювання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,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контактний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 номер телефону, адреса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електронної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пошти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суб'єкта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господарювання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:</w:t>
      </w:r>
    </w:p>
    <w:p w14:paraId="11AE0B1B" w14:textId="47001E63" w:rsidR="00B24297" w:rsidRDefault="00515BDC" w:rsidP="00B1475F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 w:rsidRPr="00515BDC">
        <w:rPr>
          <w:rFonts w:ascii="Times New Roman" w:hAnsi="Times New Roman" w:cs="Times New Roman"/>
          <w:sz w:val="16"/>
          <w:szCs w:val="16"/>
          <w:lang w:val="uk-UA"/>
        </w:rPr>
        <w:t xml:space="preserve">23255, Україна, Вінницький р-н, Вінницька обл., село </w:t>
      </w:r>
      <w:proofErr w:type="spellStart"/>
      <w:r w:rsidRPr="00515BDC">
        <w:rPr>
          <w:rFonts w:ascii="Times New Roman" w:hAnsi="Times New Roman" w:cs="Times New Roman"/>
          <w:sz w:val="16"/>
          <w:szCs w:val="16"/>
          <w:lang w:val="uk-UA"/>
        </w:rPr>
        <w:t>Степанівка</w:t>
      </w:r>
      <w:proofErr w:type="spellEnd"/>
      <w:r w:rsidRPr="00515BDC">
        <w:rPr>
          <w:rFonts w:ascii="Times New Roman" w:hAnsi="Times New Roman" w:cs="Times New Roman"/>
          <w:sz w:val="16"/>
          <w:szCs w:val="16"/>
          <w:lang w:val="uk-UA"/>
        </w:rPr>
        <w:t>, провулок Заводський,12</w:t>
      </w:r>
      <w:r w:rsidR="00B24297" w:rsidRPr="00B24297">
        <w:rPr>
          <w:rFonts w:ascii="Times New Roman" w:hAnsi="Times New Roman" w:cs="Times New Roman"/>
          <w:sz w:val="16"/>
          <w:szCs w:val="16"/>
          <w:lang w:val="uk-UA"/>
        </w:rPr>
        <w:t xml:space="preserve">. </w:t>
      </w:r>
      <w:proofErr w:type="spellStart"/>
      <w:r w:rsidR="00B24297" w:rsidRPr="00482AB7">
        <w:rPr>
          <w:rFonts w:ascii="Times New Roman" w:hAnsi="Times New Roman" w:cs="Times New Roman"/>
          <w:sz w:val="16"/>
          <w:szCs w:val="16"/>
          <w:lang w:val="uk-UA"/>
        </w:rPr>
        <w:t>Тел</w:t>
      </w:r>
      <w:proofErr w:type="spellEnd"/>
      <w:r w:rsidR="00B24297" w:rsidRPr="00482AB7">
        <w:rPr>
          <w:rFonts w:ascii="Times New Roman" w:hAnsi="Times New Roman" w:cs="Times New Roman"/>
          <w:sz w:val="16"/>
          <w:szCs w:val="16"/>
          <w:lang w:val="uk-UA"/>
        </w:rPr>
        <w:t>. +380</w:t>
      </w:r>
      <w:r w:rsidR="00482AB7">
        <w:rPr>
          <w:rFonts w:ascii="Times New Roman" w:hAnsi="Times New Roman" w:cs="Times New Roman"/>
          <w:sz w:val="16"/>
          <w:szCs w:val="16"/>
          <w:lang w:val="uk-UA"/>
        </w:rPr>
        <w:t>508594058</w:t>
      </w:r>
      <w:r w:rsidR="00B24297" w:rsidRPr="00482AB7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B24297" w:rsidRPr="00482AB7">
        <w:rPr>
          <w:rFonts w:ascii="Times New Roman" w:hAnsi="Times New Roman" w:cs="Times New Roman"/>
          <w:bCs/>
          <w:spacing w:val="-10"/>
          <w:sz w:val="16"/>
          <w:szCs w:val="16"/>
          <w:lang w:val="en-US"/>
        </w:rPr>
        <w:t>e</w:t>
      </w:r>
      <w:r w:rsidR="00B24297" w:rsidRPr="00482AB7">
        <w:rPr>
          <w:rFonts w:ascii="Times New Roman" w:hAnsi="Times New Roman" w:cs="Times New Roman"/>
          <w:bCs/>
          <w:spacing w:val="-10"/>
          <w:sz w:val="16"/>
          <w:szCs w:val="16"/>
          <w:lang w:val="uk-UA"/>
        </w:rPr>
        <w:t>-</w:t>
      </w:r>
      <w:r w:rsidR="00B24297" w:rsidRPr="00482AB7">
        <w:rPr>
          <w:rFonts w:ascii="Times New Roman" w:hAnsi="Times New Roman" w:cs="Times New Roman"/>
          <w:bCs/>
          <w:spacing w:val="-10"/>
          <w:sz w:val="16"/>
          <w:szCs w:val="16"/>
          <w:lang w:val="en-US"/>
        </w:rPr>
        <w:t>mail</w:t>
      </w:r>
      <w:r w:rsidR="00B24297" w:rsidRPr="00482AB7">
        <w:rPr>
          <w:rFonts w:ascii="Times New Roman" w:hAnsi="Times New Roman" w:cs="Times New Roman"/>
          <w:bCs/>
          <w:spacing w:val="-10"/>
          <w:sz w:val="16"/>
          <w:szCs w:val="16"/>
          <w:lang w:val="uk-UA"/>
        </w:rPr>
        <w:t>:</w:t>
      </w:r>
      <w:r w:rsidR="00B24297" w:rsidRPr="00482AB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</w:t>
      </w:r>
      <w:hyperlink r:id="rId5" w:history="1">
        <w:r w:rsidR="001D5FA5" w:rsidRPr="001D5FA5">
          <w:rPr>
            <w:rStyle w:val="a4"/>
            <w:rFonts w:ascii="Times New Roman" w:hAnsi="Times New Roman" w:cs="Times New Roman"/>
            <w:sz w:val="16"/>
            <w:szCs w:val="20"/>
          </w:rPr>
          <w:t>kfhaleksandrovskoe</w:t>
        </w:r>
        <w:r w:rsidR="001D5FA5" w:rsidRPr="001D5FA5">
          <w:rPr>
            <w:rStyle w:val="a4"/>
            <w:rFonts w:ascii="Times New Roman" w:hAnsi="Times New Roman" w:cs="Times New Roman"/>
            <w:sz w:val="16"/>
            <w:szCs w:val="20"/>
            <w:lang w:val="uk-UA"/>
          </w:rPr>
          <w:t>7@</w:t>
        </w:r>
        <w:r w:rsidR="001D5FA5" w:rsidRPr="001D5FA5">
          <w:rPr>
            <w:rStyle w:val="a4"/>
            <w:rFonts w:ascii="Times New Roman" w:hAnsi="Times New Roman" w:cs="Times New Roman"/>
            <w:sz w:val="16"/>
            <w:szCs w:val="20"/>
          </w:rPr>
          <w:t>gmail</w:t>
        </w:r>
        <w:r w:rsidR="001D5FA5" w:rsidRPr="001D5FA5">
          <w:rPr>
            <w:rStyle w:val="a4"/>
            <w:rFonts w:ascii="Times New Roman" w:hAnsi="Times New Roman" w:cs="Times New Roman"/>
            <w:sz w:val="16"/>
            <w:szCs w:val="20"/>
            <w:lang w:val="uk-UA"/>
          </w:rPr>
          <w:t>.</w:t>
        </w:r>
        <w:proofErr w:type="spellStart"/>
        <w:r w:rsidR="001D5FA5" w:rsidRPr="001D5FA5">
          <w:rPr>
            <w:rStyle w:val="a4"/>
            <w:rFonts w:ascii="Times New Roman" w:hAnsi="Times New Roman" w:cs="Times New Roman"/>
            <w:sz w:val="16"/>
            <w:szCs w:val="20"/>
          </w:rPr>
          <w:t>com</w:t>
        </w:r>
        <w:proofErr w:type="spellEnd"/>
      </w:hyperlink>
      <w:r w:rsidR="001D5FA5">
        <w:rPr>
          <w:lang w:val="uk-UA"/>
        </w:rPr>
        <w:t>.</w:t>
      </w:r>
      <w:r w:rsidR="00B24297" w:rsidRPr="00B2429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</w:t>
      </w:r>
      <w:r w:rsidR="00977628" w:rsidRPr="00977628">
        <w:rPr>
          <w:rFonts w:ascii="Times New Roman" w:hAnsi="Times New Roman"/>
          <w:sz w:val="16"/>
          <w:szCs w:val="16"/>
          <w:lang w:val="uk-UA"/>
        </w:rPr>
        <w:t>Мета отримання дозволів:</w:t>
      </w:r>
      <w:r w:rsidR="00977628" w:rsidRPr="00977628">
        <w:rPr>
          <w:rFonts w:ascii="Times New Roman" w:hAnsi="Times New Roman"/>
          <w:b/>
          <w:sz w:val="16"/>
          <w:szCs w:val="16"/>
          <w:lang w:val="uk-UA"/>
        </w:rPr>
        <w:t xml:space="preserve"> </w:t>
      </w:r>
      <w:r w:rsidR="00977628" w:rsidRPr="00977628">
        <w:rPr>
          <w:rFonts w:ascii="Times New Roman" w:hAnsi="Times New Roman"/>
          <w:sz w:val="16"/>
          <w:szCs w:val="16"/>
          <w:lang w:val="uk-UA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на викиди ЗР для існуючого об’єкту.</w:t>
      </w:r>
      <w:r w:rsidR="00977628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</w:t>
      </w:r>
      <w:r w:rsidR="00B24297" w:rsidRPr="00B24297">
        <w:rPr>
          <w:rFonts w:ascii="Times New Roman" w:hAnsi="Times New Roman" w:cs="Times New Roman"/>
          <w:sz w:val="16"/>
          <w:szCs w:val="16"/>
          <w:lang w:val="uk-UA"/>
        </w:rPr>
        <w:t xml:space="preserve">Підприємство здійснює діяльність за КВЕД </w:t>
      </w:r>
      <w:r w:rsidRPr="00515BDC">
        <w:rPr>
          <w:rFonts w:ascii="Times New Roman" w:hAnsi="Times New Roman" w:cs="Times New Roman"/>
          <w:sz w:val="16"/>
          <w:szCs w:val="16"/>
          <w:lang w:val="uk-UA"/>
        </w:rPr>
        <w:t>01.49</w:t>
      </w:r>
      <w:r w:rsidR="00B24297" w:rsidRPr="00B24297">
        <w:rPr>
          <w:rFonts w:ascii="Times New Roman" w:hAnsi="Times New Roman" w:cs="Times New Roman"/>
          <w:sz w:val="16"/>
          <w:szCs w:val="16"/>
          <w:lang w:val="uk-UA"/>
        </w:rPr>
        <w:t xml:space="preserve"> (основний) - </w:t>
      </w:r>
      <w:r>
        <w:rPr>
          <w:rFonts w:ascii="Times New Roman" w:hAnsi="Times New Roman" w:cs="Times New Roman"/>
          <w:sz w:val="16"/>
          <w:szCs w:val="16"/>
          <w:lang w:val="uk-UA"/>
        </w:rPr>
        <w:t>р</w:t>
      </w:r>
      <w:r w:rsidRPr="00515BDC">
        <w:rPr>
          <w:rFonts w:ascii="Times New Roman" w:hAnsi="Times New Roman" w:cs="Times New Roman"/>
          <w:sz w:val="16"/>
          <w:szCs w:val="16"/>
          <w:lang w:val="uk-UA"/>
        </w:rPr>
        <w:t>озведення інших тварин</w:t>
      </w:r>
      <w:r w:rsidR="00B24297" w:rsidRPr="00B2429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.</w:t>
      </w:r>
    </w:p>
    <w:p w14:paraId="5CECC5B3" w14:textId="77777777" w:rsidR="00515BDC" w:rsidRPr="00B07DB0" w:rsidRDefault="00515BDC" w:rsidP="000C6539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 w:rsidRPr="001D5FA5">
        <w:rPr>
          <w:rFonts w:ascii="Times New Roman" w:hAnsi="Times New Roman"/>
          <w:b/>
          <w:sz w:val="16"/>
          <w:szCs w:val="16"/>
          <w:shd w:val="clear" w:color="auto" w:fill="FFFFFF"/>
          <w:lang w:val="uk-UA"/>
        </w:rPr>
        <w:t>Фактична адреса виробничого майданчика</w:t>
      </w:r>
      <w:r w:rsidRPr="00515BDC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>:</w:t>
      </w:r>
      <w:r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 xml:space="preserve"> </w:t>
      </w:r>
      <w:r w:rsidRPr="00515BDC">
        <w:rPr>
          <w:rFonts w:ascii="Times New Roman" w:hAnsi="Times New Roman" w:cs="Times New Roman"/>
          <w:sz w:val="16"/>
          <w:szCs w:val="16"/>
          <w:lang w:val="uk-UA"/>
        </w:rPr>
        <w:t xml:space="preserve">23255, Україна, Вінницький р-н, Вінницька обл., село </w:t>
      </w:r>
      <w:proofErr w:type="spellStart"/>
      <w:r w:rsidRPr="00515BDC">
        <w:rPr>
          <w:rFonts w:ascii="Times New Roman" w:hAnsi="Times New Roman" w:cs="Times New Roman"/>
          <w:sz w:val="16"/>
          <w:szCs w:val="16"/>
          <w:lang w:val="uk-UA"/>
        </w:rPr>
        <w:t>Степанівка</w:t>
      </w:r>
      <w:proofErr w:type="spellEnd"/>
      <w:r w:rsidRPr="00515BDC">
        <w:rPr>
          <w:rFonts w:ascii="Times New Roman" w:hAnsi="Times New Roman" w:cs="Times New Roman"/>
          <w:sz w:val="16"/>
          <w:szCs w:val="16"/>
          <w:lang w:val="uk-UA"/>
        </w:rPr>
        <w:t>, провулок Заводський,12</w:t>
      </w:r>
      <w:r w:rsidRPr="00B24297">
        <w:rPr>
          <w:rFonts w:ascii="Times New Roman" w:hAnsi="Times New Roman" w:cs="Times New Roman"/>
          <w:sz w:val="16"/>
          <w:szCs w:val="16"/>
          <w:lang w:val="uk-UA"/>
        </w:rPr>
        <w:t>.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B16DF8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На виробничому майданчику </w:t>
      </w:r>
      <w:r w:rsidRPr="00B16DF8">
        <w:rPr>
          <w:rFonts w:ascii="Times New Roman" w:hAnsi="Times New Roman"/>
          <w:sz w:val="16"/>
          <w:szCs w:val="16"/>
          <w:lang w:val="uk-UA"/>
        </w:rPr>
        <w:t>наявно три приміщення утримання</w:t>
      </w:r>
      <w:r w:rsidR="00B16DF8" w:rsidRPr="00B16DF8">
        <w:rPr>
          <w:rFonts w:ascii="Times New Roman" w:hAnsi="Times New Roman"/>
          <w:sz w:val="16"/>
          <w:szCs w:val="16"/>
          <w:lang w:val="uk-UA"/>
        </w:rPr>
        <w:t xml:space="preserve"> птиці,</w:t>
      </w:r>
      <w:r w:rsidR="00B16DF8">
        <w:rPr>
          <w:rFonts w:ascii="Times New Roman" w:hAnsi="Times New Roman"/>
          <w:sz w:val="16"/>
          <w:szCs w:val="16"/>
          <w:lang w:val="uk-UA"/>
        </w:rPr>
        <w:t xml:space="preserve"> у яких відбувається вирощування ремонтного молодняку віком від однієї доби до трьох місяців (90 днів)</w:t>
      </w:r>
      <w:r w:rsidR="000C6539">
        <w:rPr>
          <w:rFonts w:ascii="Times New Roman" w:hAnsi="Times New Roman"/>
          <w:sz w:val="16"/>
          <w:szCs w:val="16"/>
          <w:lang w:val="uk-UA"/>
        </w:rPr>
        <w:t xml:space="preserve">, </w:t>
      </w:r>
      <w:proofErr w:type="spellStart"/>
      <w:r w:rsidR="000C6539">
        <w:rPr>
          <w:rFonts w:ascii="Times New Roman" w:hAnsi="Times New Roman"/>
          <w:sz w:val="16"/>
          <w:szCs w:val="16"/>
          <w:lang w:val="uk-UA"/>
        </w:rPr>
        <w:t>силоси</w:t>
      </w:r>
      <w:proofErr w:type="spellEnd"/>
      <w:r w:rsidR="000C6539">
        <w:rPr>
          <w:rFonts w:ascii="Times New Roman" w:hAnsi="Times New Roman"/>
          <w:sz w:val="16"/>
          <w:szCs w:val="16"/>
          <w:lang w:val="uk-UA"/>
        </w:rPr>
        <w:t xml:space="preserve"> роздачі корму, </w:t>
      </w:r>
      <w:r w:rsidR="000C6539" w:rsidRPr="000C6539">
        <w:rPr>
          <w:rFonts w:ascii="Times New Roman" w:hAnsi="Times New Roman"/>
          <w:sz w:val="16"/>
          <w:szCs w:val="16"/>
          <w:lang w:val="uk-UA"/>
        </w:rPr>
        <w:t>опалювальне обладнання (буржуйки</w:t>
      </w:r>
      <w:r w:rsidR="000C6539">
        <w:rPr>
          <w:rFonts w:ascii="Times New Roman" w:hAnsi="Times New Roman"/>
          <w:sz w:val="16"/>
          <w:szCs w:val="16"/>
          <w:lang w:val="uk-UA"/>
        </w:rPr>
        <w:t>, газові пушки (12 шт.)</w:t>
      </w:r>
      <w:r w:rsidR="000C6539" w:rsidRPr="000C6539">
        <w:rPr>
          <w:rFonts w:ascii="Times New Roman" w:hAnsi="Times New Roman"/>
          <w:sz w:val="16"/>
          <w:szCs w:val="16"/>
          <w:lang w:val="uk-UA"/>
        </w:rPr>
        <w:t>),</w:t>
      </w:r>
      <w:r w:rsidR="000C6539">
        <w:rPr>
          <w:rFonts w:ascii="Times New Roman" w:hAnsi="Times New Roman"/>
          <w:sz w:val="16"/>
          <w:szCs w:val="16"/>
          <w:lang w:val="uk-UA"/>
        </w:rPr>
        <w:t xml:space="preserve"> та ГРП. </w:t>
      </w:r>
      <w:r w:rsidR="000C6539" w:rsidRPr="000C6539">
        <w:rPr>
          <w:rFonts w:ascii="Times New Roman" w:hAnsi="Times New Roman"/>
          <w:sz w:val="16"/>
          <w:szCs w:val="16"/>
          <w:lang w:val="uk-UA"/>
        </w:rPr>
        <w:t>Оцінці впливу на довкілля не підлягає. Від джерел викиду в атмосферне повітря надходять такі основні забруднюючі речовини:</w:t>
      </w:r>
      <w:r w:rsidR="000C6539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 xml:space="preserve">‌Речовини у вигляді суспендованих твердих частинок 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‌0,20942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Оксиди азоту (у перерахунку на діоксид азоту [NO + NO2])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‌0,070665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‌Азоту(1) оксид (</w:t>
      </w:r>
      <w:r w:rsidR="00C12C86">
        <w:rPr>
          <w:rFonts w:ascii="Arial CYR" w:hAnsi="Arial CYR" w:cs="Arial CYR"/>
          <w:sz w:val="14"/>
          <w:szCs w:val="14"/>
        </w:rPr>
        <w:t>N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2</w:t>
      </w:r>
      <w:r w:rsidR="00C12C86">
        <w:rPr>
          <w:rFonts w:ascii="Arial CYR" w:hAnsi="Arial CYR" w:cs="Arial CYR"/>
          <w:sz w:val="14"/>
          <w:szCs w:val="14"/>
        </w:rPr>
        <w:t>O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)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0,0002203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Аміак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‌0,28396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proofErr w:type="spellStart"/>
      <w:r w:rsidR="00C12C86">
        <w:rPr>
          <w:rFonts w:ascii="Arial CYR" w:hAnsi="Arial CYR" w:cs="Arial CYR"/>
          <w:sz w:val="14"/>
          <w:szCs w:val="14"/>
          <w:lang w:val="uk-UA"/>
        </w:rPr>
        <w:t>Диметилсульфід</w:t>
      </w:r>
      <w:proofErr w:type="spellEnd"/>
      <w:r w:rsidR="00C12C8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‌0,06743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proofErr w:type="spellStart"/>
      <w:r w:rsidR="00C12C86">
        <w:rPr>
          <w:rFonts w:ascii="Arial CYR" w:hAnsi="Arial CYR" w:cs="Arial CYR"/>
          <w:sz w:val="14"/>
          <w:szCs w:val="14"/>
          <w:lang w:val="uk-UA"/>
        </w:rPr>
        <w:t>метилмеркаптан</w:t>
      </w:r>
      <w:proofErr w:type="spellEnd"/>
      <w:r w:rsidR="00C12C86">
        <w:rPr>
          <w:rFonts w:ascii="Arial CYR" w:hAnsi="Arial CYR" w:cs="Arial CYR"/>
          <w:sz w:val="14"/>
          <w:szCs w:val="14"/>
          <w:lang w:val="uk-UA"/>
        </w:rPr>
        <w:t xml:space="preserve"> – 0,000021293 т/рік,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‌Сірки діоксид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‌0,00045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Сірководень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‌0,077925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‌Оксид вуглецю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‌0,10722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‌Вуглецю діоксид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‌57,729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proofErr w:type="spellStart"/>
      <w:r w:rsidR="00C12C86" w:rsidRPr="00C12C86">
        <w:rPr>
          <w:rFonts w:ascii="Arial CYR" w:hAnsi="Arial CYR" w:cs="Arial CYR"/>
          <w:sz w:val="14"/>
          <w:szCs w:val="14"/>
          <w:lang w:val="uk-UA"/>
        </w:rPr>
        <w:t>Диметиламін</w:t>
      </w:r>
      <w:proofErr w:type="spellEnd"/>
      <w:r w:rsidR="00C12C8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‌0,156207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Альдегід </w:t>
      </w:r>
      <w:proofErr w:type="spellStart"/>
      <w:r w:rsidR="00C12C86">
        <w:rPr>
          <w:rFonts w:ascii="Arial CYR" w:hAnsi="Arial CYR" w:cs="Arial CYR"/>
          <w:sz w:val="14"/>
          <w:szCs w:val="14"/>
          <w:lang w:val="uk-UA"/>
        </w:rPr>
        <w:t>пропіоновий</w:t>
      </w:r>
      <w:proofErr w:type="spellEnd"/>
      <w:r w:rsidR="00C12C8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‌0,03892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Кислота капронова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‌0,0444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r w:rsidR="00B07DB0">
        <w:rPr>
          <w:rFonts w:ascii="Arial CYR" w:hAnsi="Arial CYR" w:cs="Arial CYR"/>
          <w:sz w:val="14"/>
          <w:szCs w:val="14"/>
          <w:lang w:val="uk-UA"/>
        </w:rPr>
        <w:t xml:space="preserve">Альдегід </w:t>
      </w:r>
      <w:proofErr w:type="spellStart"/>
      <w:r w:rsidR="00B07DB0">
        <w:rPr>
          <w:rFonts w:ascii="Arial CYR" w:hAnsi="Arial CYR" w:cs="Arial CYR"/>
          <w:sz w:val="14"/>
          <w:szCs w:val="14"/>
          <w:lang w:val="uk-UA"/>
        </w:rPr>
        <w:t>глутаровий</w:t>
      </w:r>
      <w:proofErr w:type="spellEnd"/>
      <w:r w:rsidR="00B07DB0">
        <w:rPr>
          <w:rFonts w:ascii="Arial CYR" w:hAnsi="Arial CYR" w:cs="Arial CYR"/>
          <w:sz w:val="14"/>
          <w:szCs w:val="14"/>
          <w:lang w:val="uk-UA"/>
        </w:rPr>
        <w:t xml:space="preserve"> – 0,0001 т/рік, НМЛОС - </w:t>
      </w:r>
      <w:r w:rsidR="00B07DB0" w:rsidRPr="00B07DB0">
        <w:rPr>
          <w:rFonts w:ascii="Arial CYR" w:hAnsi="Arial CYR" w:cs="Arial CYR"/>
          <w:sz w:val="14"/>
          <w:szCs w:val="14"/>
          <w:lang w:val="uk-UA"/>
        </w:rPr>
        <w:t>‌0,0011</w:t>
      </w:r>
      <w:r w:rsidR="00B07DB0">
        <w:rPr>
          <w:rFonts w:ascii="Arial CYR" w:hAnsi="Arial CYR" w:cs="Arial CYR"/>
          <w:sz w:val="14"/>
          <w:szCs w:val="14"/>
          <w:lang w:val="uk-UA"/>
        </w:rPr>
        <w:t xml:space="preserve"> т/рік, фенол - </w:t>
      </w:r>
      <w:r w:rsidR="00B07DB0" w:rsidRPr="00B07DB0">
        <w:rPr>
          <w:rFonts w:ascii="Arial CYR" w:hAnsi="Arial CYR" w:cs="Arial CYR"/>
          <w:sz w:val="14"/>
          <w:szCs w:val="14"/>
          <w:lang w:val="uk-UA"/>
        </w:rPr>
        <w:t>‌0,871093</w:t>
      </w:r>
      <w:r w:rsidR="00B07DB0">
        <w:rPr>
          <w:rFonts w:ascii="Arial CYR" w:hAnsi="Arial CYR" w:cs="Arial CYR"/>
          <w:sz w:val="14"/>
          <w:szCs w:val="14"/>
          <w:lang w:val="uk-UA"/>
        </w:rPr>
        <w:t xml:space="preserve"> т/рік, метан - </w:t>
      </w:r>
      <w:r w:rsidR="00B07DB0" w:rsidRPr="00B07DB0">
        <w:rPr>
          <w:rFonts w:ascii="Arial CYR" w:hAnsi="Arial CYR" w:cs="Arial CYR"/>
          <w:sz w:val="14"/>
          <w:szCs w:val="14"/>
          <w:lang w:val="uk-UA"/>
        </w:rPr>
        <w:t>‌24,250565</w:t>
      </w:r>
      <w:r w:rsidR="00B07DB0">
        <w:rPr>
          <w:rFonts w:ascii="Arial CYR" w:hAnsi="Arial CYR" w:cs="Arial CYR"/>
          <w:sz w:val="14"/>
          <w:szCs w:val="14"/>
          <w:lang w:val="uk-UA"/>
        </w:rPr>
        <w:t xml:space="preserve"> т/рік.</w:t>
      </w:r>
    </w:p>
    <w:p w14:paraId="0EB73465" w14:textId="77777777" w:rsidR="0063227A" w:rsidRPr="0063227A" w:rsidRDefault="00B07DB0" w:rsidP="0063227A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8C52AF">
        <w:rPr>
          <w:rFonts w:ascii="Times New Roman" w:hAnsi="Times New Roman"/>
          <w:b/>
          <w:sz w:val="16"/>
          <w:szCs w:val="16"/>
          <w:shd w:val="clear" w:color="auto" w:fill="FFFFFF"/>
        </w:rPr>
        <w:t>Фактична</w:t>
      </w:r>
      <w:proofErr w:type="spellEnd"/>
      <w:r w:rsidRPr="008C52AF">
        <w:rPr>
          <w:rFonts w:ascii="Times New Roman" w:hAnsi="Times New Roman"/>
          <w:b/>
          <w:sz w:val="16"/>
          <w:szCs w:val="16"/>
          <w:shd w:val="clear" w:color="auto" w:fill="FFFFFF"/>
        </w:rPr>
        <w:t xml:space="preserve"> адреса </w:t>
      </w:r>
      <w:proofErr w:type="spellStart"/>
      <w:r w:rsidRPr="008C52AF">
        <w:rPr>
          <w:rFonts w:ascii="Times New Roman" w:hAnsi="Times New Roman"/>
          <w:b/>
          <w:sz w:val="16"/>
          <w:szCs w:val="16"/>
          <w:shd w:val="clear" w:color="auto" w:fill="FFFFFF"/>
        </w:rPr>
        <w:t>виробничого</w:t>
      </w:r>
      <w:proofErr w:type="spellEnd"/>
      <w:r w:rsidRPr="008C52AF">
        <w:rPr>
          <w:rFonts w:ascii="Times New Roman" w:hAnsi="Times New Roman"/>
          <w:b/>
          <w:sz w:val="16"/>
          <w:szCs w:val="16"/>
          <w:shd w:val="clear" w:color="auto" w:fill="FFFFFF"/>
        </w:rPr>
        <w:t xml:space="preserve"> </w:t>
      </w:r>
      <w:proofErr w:type="spellStart"/>
      <w:r w:rsidRPr="008C52AF">
        <w:rPr>
          <w:rFonts w:ascii="Times New Roman" w:hAnsi="Times New Roman"/>
          <w:b/>
          <w:sz w:val="16"/>
          <w:szCs w:val="16"/>
          <w:shd w:val="clear" w:color="auto" w:fill="FFFFFF"/>
        </w:rPr>
        <w:t>майданчика</w:t>
      </w:r>
      <w:proofErr w:type="spellEnd"/>
      <w:r w:rsidRPr="008C52AF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>:</w:t>
      </w:r>
      <w:r w:rsidR="0063227A" w:rsidRPr="0063227A">
        <w:rPr>
          <w:rFonts w:ascii="Times New Roman" w:hAnsi="Times New Roman" w:cs="Times New Roman"/>
          <w:sz w:val="16"/>
          <w:szCs w:val="16"/>
          <w:lang w:val="uk-UA"/>
        </w:rPr>
        <w:t xml:space="preserve"> Україна,23255, Вінницька область, Вінницький р-н, с-ще Вороновиця, </w:t>
      </w:r>
    </w:p>
    <w:p w14:paraId="01782249" w14:textId="70D2724D" w:rsidR="0063227A" w:rsidRPr="00B07DB0" w:rsidRDefault="0063227A" w:rsidP="0063227A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 w:rsidRPr="0063227A">
        <w:rPr>
          <w:rFonts w:ascii="Times New Roman" w:hAnsi="Times New Roman" w:cs="Times New Roman"/>
          <w:sz w:val="16"/>
          <w:szCs w:val="16"/>
          <w:lang w:val="uk-UA"/>
        </w:rPr>
        <w:t>вул. Молодіжна, 27</w:t>
      </w:r>
      <w:r w:rsidRPr="00B24297">
        <w:rPr>
          <w:rFonts w:ascii="Times New Roman" w:hAnsi="Times New Roman" w:cs="Times New Roman"/>
          <w:sz w:val="16"/>
          <w:szCs w:val="16"/>
          <w:lang w:val="uk-UA"/>
        </w:rPr>
        <w:t>.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B16DF8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На виробничому майданчику </w:t>
      </w:r>
      <w:r w:rsidRPr="00B16DF8">
        <w:rPr>
          <w:rFonts w:ascii="Times New Roman" w:hAnsi="Times New Roman"/>
          <w:sz w:val="16"/>
          <w:szCs w:val="16"/>
          <w:lang w:val="uk-UA"/>
        </w:rPr>
        <w:t xml:space="preserve">наявно </w:t>
      </w:r>
      <w:r>
        <w:rPr>
          <w:rFonts w:ascii="Times New Roman" w:hAnsi="Times New Roman"/>
          <w:sz w:val="16"/>
          <w:szCs w:val="16"/>
          <w:lang w:val="uk-UA"/>
        </w:rPr>
        <w:t>одне</w:t>
      </w:r>
      <w:r w:rsidRPr="00B16DF8">
        <w:rPr>
          <w:rFonts w:ascii="Times New Roman" w:hAnsi="Times New Roman"/>
          <w:sz w:val="16"/>
          <w:szCs w:val="16"/>
          <w:lang w:val="uk-UA"/>
        </w:rPr>
        <w:t xml:space="preserve"> приміщення утримання птиці,</w:t>
      </w:r>
      <w:r>
        <w:rPr>
          <w:rFonts w:ascii="Times New Roman" w:hAnsi="Times New Roman"/>
          <w:sz w:val="16"/>
          <w:szCs w:val="16"/>
          <w:lang w:val="uk-UA"/>
        </w:rPr>
        <w:t xml:space="preserve"> у яких відбувається вирощування ремонтного молодняку віком від однієї доби до трьох місяців (90 днів), два </w:t>
      </w:r>
      <w:proofErr w:type="spellStart"/>
      <w:r>
        <w:rPr>
          <w:rFonts w:ascii="Times New Roman" w:hAnsi="Times New Roman"/>
          <w:sz w:val="16"/>
          <w:szCs w:val="16"/>
          <w:lang w:val="uk-UA"/>
        </w:rPr>
        <w:t>силоси</w:t>
      </w:r>
      <w:proofErr w:type="spellEnd"/>
      <w:r>
        <w:rPr>
          <w:rFonts w:ascii="Times New Roman" w:hAnsi="Times New Roman"/>
          <w:sz w:val="16"/>
          <w:szCs w:val="16"/>
          <w:lang w:val="uk-UA"/>
        </w:rPr>
        <w:t xml:space="preserve"> роздачі корму, газові пушки (4 шт.)</w:t>
      </w:r>
      <w:r w:rsidRPr="000C6539">
        <w:rPr>
          <w:rFonts w:ascii="Times New Roman" w:hAnsi="Times New Roman"/>
          <w:sz w:val="16"/>
          <w:szCs w:val="16"/>
          <w:lang w:val="uk-UA"/>
        </w:rPr>
        <w:t>),</w:t>
      </w:r>
      <w:r>
        <w:rPr>
          <w:rFonts w:ascii="Times New Roman" w:hAnsi="Times New Roman"/>
          <w:sz w:val="16"/>
          <w:szCs w:val="16"/>
          <w:lang w:val="uk-UA"/>
        </w:rPr>
        <w:t xml:space="preserve"> та дизельний генератор. </w:t>
      </w:r>
      <w:r w:rsidRPr="000C6539">
        <w:rPr>
          <w:rFonts w:ascii="Times New Roman" w:hAnsi="Times New Roman"/>
          <w:sz w:val="16"/>
          <w:szCs w:val="16"/>
          <w:lang w:val="uk-UA"/>
        </w:rPr>
        <w:t>Оцінці впливу на довкілля не підлягає. Від джерел викиду в атмосферне повітря надходять такі основні забруднюючі речовини: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C12C86">
        <w:rPr>
          <w:rFonts w:ascii="Arial CYR" w:hAnsi="Arial CYR" w:cs="Arial CYR"/>
          <w:sz w:val="14"/>
          <w:szCs w:val="14"/>
          <w:lang w:val="uk-UA"/>
        </w:rPr>
        <w:t xml:space="preserve">‌Речовини у вигляді суспендованих твердих частинок </w:t>
      </w:r>
      <w:r>
        <w:rPr>
          <w:rFonts w:ascii="Arial CYR" w:hAnsi="Arial CYR" w:cs="Arial CYR"/>
          <w:sz w:val="14"/>
          <w:szCs w:val="14"/>
          <w:lang w:val="uk-UA"/>
        </w:rPr>
        <w:t xml:space="preserve">- </w:t>
      </w:r>
      <w:r w:rsidRPr="00C12C86">
        <w:rPr>
          <w:rFonts w:ascii="Arial CYR" w:hAnsi="Arial CYR" w:cs="Arial CYR"/>
          <w:sz w:val="14"/>
          <w:szCs w:val="14"/>
          <w:lang w:val="uk-UA"/>
        </w:rPr>
        <w:t>‌</w:t>
      </w:r>
      <w:r w:rsidR="00DF3729">
        <w:rPr>
          <w:rFonts w:ascii="Arial CYR" w:hAnsi="Arial CYR" w:cs="Arial CYR"/>
          <w:sz w:val="14"/>
          <w:szCs w:val="14"/>
          <w:lang w:val="uk-UA"/>
        </w:rPr>
        <w:t>0,</w:t>
      </w:r>
      <w:r>
        <w:rPr>
          <w:rFonts w:ascii="Arial CYR" w:hAnsi="Arial CYR" w:cs="Arial CYR"/>
          <w:sz w:val="14"/>
          <w:szCs w:val="14"/>
          <w:lang w:val="uk-UA"/>
        </w:rPr>
        <w:t>26</w:t>
      </w:r>
      <w:r w:rsidR="00B655FD">
        <w:rPr>
          <w:rFonts w:ascii="Arial CYR" w:hAnsi="Arial CYR" w:cs="Arial CYR"/>
          <w:sz w:val="14"/>
          <w:szCs w:val="14"/>
          <w:lang w:val="uk-UA"/>
        </w:rPr>
        <w:t>413</w:t>
      </w:r>
      <w:r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r w:rsidRPr="00C12C86">
        <w:rPr>
          <w:rFonts w:ascii="Arial CYR" w:hAnsi="Arial CYR" w:cs="Arial CYR"/>
          <w:sz w:val="14"/>
          <w:szCs w:val="14"/>
          <w:lang w:val="uk-UA"/>
        </w:rPr>
        <w:t>Оксиди азоту (у перерахунку на діоксид азоту [NO + NO2])</w:t>
      </w:r>
      <w:r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Pr="00C12C86">
        <w:rPr>
          <w:rFonts w:ascii="Arial CYR" w:hAnsi="Arial CYR" w:cs="Arial CYR"/>
          <w:sz w:val="14"/>
          <w:szCs w:val="14"/>
          <w:lang w:val="uk-UA"/>
        </w:rPr>
        <w:t>‌0,</w:t>
      </w:r>
      <w:r>
        <w:rPr>
          <w:rFonts w:ascii="Arial CYR" w:hAnsi="Arial CYR" w:cs="Arial CYR"/>
          <w:sz w:val="14"/>
          <w:szCs w:val="14"/>
          <w:lang w:val="uk-UA"/>
        </w:rPr>
        <w:t>1</w:t>
      </w:r>
      <w:r w:rsidR="00B655FD">
        <w:rPr>
          <w:rFonts w:ascii="Arial CYR" w:hAnsi="Arial CYR" w:cs="Arial CYR"/>
          <w:sz w:val="14"/>
          <w:szCs w:val="14"/>
          <w:lang w:val="uk-UA"/>
        </w:rPr>
        <w:t>25</w:t>
      </w:r>
      <w:r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r w:rsidRPr="00C12C86">
        <w:rPr>
          <w:rFonts w:ascii="Arial CYR" w:hAnsi="Arial CYR" w:cs="Arial CYR"/>
          <w:sz w:val="14"/>
          <w:szCs w:val="14"/>
          <w:lang w:val="uk-UA"/>
        </w:rPr>
        <w:t>‌Азоту(1) оксид (</w:t>
      </w:r>
      <w:r>
        <w:rPr>
          <w:rFonts w:ascii="Arial CYR" w:hAnsi="Arial CYR" w:cs="Arial CYR"/>
          <w:sz w:val="14"/>
          <w:szCs w:val="14"/>
        </w:rPr>
        <w:t>N</w:t>
      </w:r>
      <w:r w:rsidRPr="00C12C86">
        <w:rPr>
          <w:rFonts w:ascii="Arial CYR" w:hAnsi="Arial CYR" w:cs="Arial CYR"/>
          <w:sz w:val="14"/>
          <w:szCs w:val="14"/>
          <w:lang w:val="uk-UA"/>
        </w:rPr>
        <w:t>2</w:t>
      </w:r>
      <w:r>
        <w:rPr>
          <w:rFonts w:ascii="Arial CYR" w:hAnsi="Arial CYR" w:cs="Arial CYR"/>
          <w:sz w:val="14"/>
          <w:szCs w:val="14"/>
        </w:rPr>
        <w:t>O</w:t>
      </w:r>
      <w:r w:rsidRPr="00C12C86">
        <w:rPr>
          <w:rFonts w:ascii="Arial CYR" w:hAnsi="Arial CYR" w:cs="Arial CYR"/>
          <w:sz w:val="14"/>
          <w:szCs w:val="14"/>
          <w:lang w:val="uk-UA"/>
        </w:rPr>
        <w:t>)</w:t>
      </w:r>
      <w:r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Pr="00C12C86">
        <w:rPr>
          <w:rFonts w:ascii="Arial CYR" w:hAnsi="Arial CYR" w:cs="Arial CYR"/>
          <w:sz w:val="14"/>
          <w:szCs w:val="14"/>
          <w:lang w:val="uk-UA"/>
        </w:rPr>
        <w:t>0,00</w:t>
      </w:r>
      <w:r>
        <w:rPr>
          <w:rFonts w:ascii="Arial CYR" w:hAnsi="Arial CYR" w:cs="Arial CYR"/>
          <w:sz w:val="14"/>
          <w:szCs w:val="14"/>
          <w:lang w:val="uk-UA"/>
        </w:rPr>
        <w:t xml:space="preserve">03 т/рік, </w:t>
      </w:r>
      <w:r w:rsidRPr="00C12C86">
        <w:rPr>
          <w:rFonts w:ascii="Arial CYR" w:hAnsi="Arial CYR" w:cs="Arial CYR"/>
          <w:sz w:val="14"/>
          <w:szCs w:val="14"/>
          <w:lang w:val="uk-UA"/>
        </w:rPr>
        <w:t>Аміак</w:t>
      </w:r>
      <w:r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Pr="00C12C86">
        <w:rPr>
          <w:rFonts w:ascii="Arial CYR" w:hAnsi="Arial CYR" w:cs="Arial CYR"/>
          <w:sz w:val="14"/>
          <w:szCs w:val="14"/>
          <w:lang w:val="uk-UA"/>
        </w:rPr>
        <w:t>‌0,2</w:t>
      </w:r>
      <w:r>
        <w:rPr>
          <w:rFonts w:ascii="Arial CYR" w:hAnsi="Arial CYR" w:cs="Arial CYR"/>
          <w:sz w:val="14"/>
          <w:szCs w:val="14"/>
          <w:lang w:val="uk-UA"/>
        </w:rPr>
        <w:t xml:space="preserve">3 т/рік, </w:t>
      </w:r>
      <w:proofErr w:type="spellStart"/>
      <w:r>
        <w:rPr>
          <w:rFonts w:ascii="Arial CYR" w:hAnsi="Arial CYR" w:cs="Arial CYR"/>
          <w:sz w:val="14"/>
          <w:szCs w:val="14"/>
          <w:lang w:val="uk-UA"/>
        </w:rPr>
        <w:t>Диметилсульфід</w:t>
      </w:r>
      <w:proofErr w:type="spellEnd"/>
      <w:r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Pr="00C12C86">
        <w:rPr>
          <w:rFonts w:ascii="Arial CYR" w:hAnsi="Arial CYR" w:cs="Arial CYR"/>
          <w:sz w:val="14"/>
          <w:szCs w:val="14"/>
          <w:lang w:val="uk-UA"/>
        </w:rPr>
        <w:t>‌0,0</w:t>
      </w:r>
      <w:r>
        <w:rPr>
          <w:rFonts w:ascii="Arial CYR" w:hAnsi="Arial CYR" w:cs="Arial CYR"/>
          <w:sz w:val="14"/>
          <w:szCs w:val="14"/>
          <w:lang w:val="uk-UA"/>
        </w:rPr>
        <w:t xml:space="preserve">55 т/рік, </w:t>
      </w:r>
      <w:proofErr w:type="spellStart"/>
      <w:r>
        <w:rPr>
          <w:rFonts w:ascii="Arial CYR" w:hAnsi="Arial CYR" w:cs="Arial CYR"/>
          <w:sz w:val="14"/>
          <w:szCs w:val="14"/>
          <w:lang w:val="uk-UA"/>
        </w:rPr>
        <w:t>метилмеркаптан</w:t>
      </w:r>
      <w:proofErr w:type="spellEnd"/>
      <w:r>
        <w:rPr>
          <w:rFonts w:ascii="Arial CYR" w:hAnsi="Arial CYR" w:cs="Arial CYR"/>
          <w:sz w:val="14"/>
          <w:szCs w:val="14"/>
          <w:lang w:val="uk-UA"/>
        </w:rPr>
        <w:t xml:space="preserve"> – 0,00003 т/рік, </w:t>
      </w:r>
      <w:r w:rsidRPr="00C12C86">
        <w:rPr>
          <w:rFonts w:ascii="Arial CYR" w:hAnsi="Arial CYR" w:cs="Arial CYR"/>
          <w:sz w:val="14"/>
          <w:szCs w:val="14"/>
          <w:lang w:val="uk-UA"/>
        </w:rPr>
        <w:t>‌Сірки діоксид</w:t>
      </w:r>
      <w:r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Pr="00C12C86">
        <w:rPr>
          <w:rFonts w:ascii="Arial CYR" w:hAnsi="Arial CYR" w:cs="Arial CYR"/>
          <w:sz w:val="14"/>
          <w:szCs w:val="14"/>
          <w:lang w:val="uk-UA"/>
        </w:rPr>
        <w:t>‌0,0</w:t>
      </w:r>
      <w:r>
        <w:rPr>
          <w:rFonts w:ascii="Arial CYR" w:hAnsi="Arial CYR" w:cs="Arial CYR"/>
          <w:sz w:val="14"/>
          <w:szCs w:val="14"/>
          <w:lang w:val="uk-UA"/>
        </w:rPr>
        <w:t xml:space="preserve">12 т/рік, </w:t>
      </w:r>
      <w:r w:rsidRPr="00C12C86">
        <w:rPr>
          <w:rFonts w:ascii="Arial CYR" w:hAnsi="Arial CYR" w:cs="Arial CYR"/>
          <w:sz w:val="14"/>
          <w:szCs w:val="14"/>
          <w:lang w:val="uk-UA"/>
        </w:rPr>
        <w:t>Сірководень</w:t>
      </w:r>
      <w:r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Pr="00C12C86">
        <w:rPr>
          <w:rFonts w:ascii="Arial CYR" w:hAnsi="Arial CYR" w:cs="Arial CYR"/>
          <w:sz w:val="14"/>
          <w:szCs w:val="14"/>
          <w:lang w:val="uk-UA"/>
        </w:rPr>
        <w:t>‌0,0</w:t>
      </w:r>
      <w:r>
        <w:rPr>
          <w:rFonts w:ascii="Arial CYR" w:hAnsi="Arial CYR" w:cs="Arial CYR"/>
          <w:sz w:val="14"/>
          <w:szCs w:val="14"/>
          <w:lang w:val="uk-UA"/>
        </w:rPr>
        <w:t xml:space="preserve">63 т/рік, </w:t>
      </w:r>
      <w:r w:rsidRPr="00C12C86">
        <w:rPr>
          <w:rFonts w:ascii="Arial CYR" w:hAnsi="Arial CYR" w:cs="Arial CYR"/>
          <w:sz w:val="14"/>
          <w:szCs w:val="14"/>
          <w:lang w:val="uk-UA"/>
        </w:rPr>
        <w:t>‌Оксид вуглецю</w:t>
      </w:r>
      <w:r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Pr="00C12C86">
        <w:rPr>
          <w:rFonts w:ascii="Arial CYR" w:hAnsi="Arial CYR" w:cs="Arial CYR"/>
          <w:sz w:val="14"/>
          <w:szCs w:val="14"/>
          <w:lang w:val="uk-UA"/>
        </w:rPr>
        <w:t>‌0,</w:t>
      </w:r>
      <w:r>
        <w:rPr>
          <w:rFonts w:ascii="Arial CYR" w:hAnsi="Arial CYR" w:cs="Arial CYR"/>
          <w:sz w:val="14"/>
          <w:szCs w:val="14"/>
          <w:lang w:val="uk-UA"/>
        </w:rPr>
        <w:t xml:space="preserve">323 т/рік, </w:t>
      </w:r>
      <w:r w:rsidRPr="00C12C86">
        <w:rPr>
          <w:rFonts w:ascii="Arial CYR" w:hAnsi="Arial CYR" w:cs="Arial CYR"/>
          <w:sz w:val="14"/>
          <w:szCs w:val="14"/>
          <w:lang w:val="uk-UA"/>
        </w:rPr>
        <w:t>‌Вуглецю діоксид</w:t>
      </w:r>
      <w:r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Pr="00C12C86">
        <w:rPr>
          <w:rFonts w:ascii="Arial CYR" w:hAnsi="Arial CYR" w:cs="Arial CYR"/>
          <w:sz w:val="14"/>
          <w:szCs w:val="14"/>
          <w:lang w:val="uk-UA"/>
        </w:rPr>
        <w:t>‌</w:t>
      </w:r>
      <w:r>
        <w:rPr>
          <w:rFonts w:ascii="Arial CYR" w:hAnsi="Arial CYR" w:cs="Arial CYR"/>
          <w:sz w:val="14"/>
          <w:szCs w:val="14"/>
          <w:lang w:val="uk-UA"/>
        </w:rPr>
        <w:t xml:space="preserve">83,22 т/рік, </w:t>
      </w:r>
      <w:proofErr w:type="spellStart"/>
      <w:r w:rsidRPr="00C12C86">
        <w:rPr>
          <w:rFonts w:ascii="Arial CYR" w:hAnsi="Arial CYR" w:cs="Arial CYR"/>
          <w:sz w:val="14"/>
          <w:szCs w:val="14"/>
          <w:lang w:val="uk-UA"/>
        </w:rPr>
        <w:t>Диметиламін</w:t>
      </w:r>
      <w:proofErr w:type="spellEnd"/>
      <w:r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Pr="00C12C86">
        <w:rPr>
          <w:rFonts w:ascii="Arial CYR" w:hAnsi="Arial CYR" w:cs="Arial CYR"/>
          <w:sz w:val="14"/>
          <w:szCs w:val="14"/>
          <w:lang w:val="uk-UA"/>
        </w:rPr>
        <w:t>‌0,</w:t>
      </w:r>
      <w:r>
        <w:rPr>
          <w:rFonts w:ascii="Arial CYR" w:hAnsi="Arial CYR" w:cs="Arial CYR"/>
          <w:sz w:val="14"/>
          <w:szCs w:val="14"/>
          <w:lang w:val="uk-UA"/>
        </w:rPr>
        <w:t xml:space="preserve">13 т/рік, Альдегід </w:t>
      </w:r>
      <w:proofErr w:type="spellStart"/>
      <w:r>
        <w:rPr>
          <w:rFonts w:ascii="Arial CYR" w:hAnsi="Arial CYR" w:cs="Arial CYR"/>
          <w:sz w:val="14"/>
          <w:szCs w:val="14"/>
          <w:lang w:val="uk-UA"/>
        </w:rPr>
        <w:t>пропіоновий</w:t>
      </w:r>
      <w:proofErr w:type="spellEnd"/>
      <w:r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Pr="00C12C86">
        <w:rPr>
          <w:rFonts w:ascii="Arial CYR" w:hAnsi="Arial CYR" w:cs="Arial CYR"/>
          <w:sz w:val="14"/>
          <w:szCs w:val="14"/>
          <w:lang w:val="uk-UA"/>
        </w:rPr>
        <w:t>‌0,03</w:t>
      </w:r>
      <w:r>
        <w:rPr>
          <w:rFonts w:ascii="Arial CYR" w:hAnsi="Arial CYR" w:cs="Arial CYR"/>
          <w:sz w:val="14"/>
          <w:szCs w:val="14"/>
          <w:lang w:val="uk-UA"/>
        </w:rPr>
        <w:t xml:space="preserve"> т/рік, Кислота капронова - </w:t>
      </w:r>
      <w:r w:rsidRPr="00C12C86">
        <w:rPr>
          <w:rFonts w:ascii="Arial CYR" w:hAnsi="Arial CYR" w:cs="Arial CYR"/>
          <w:sz w:val="14"/>
          <w:szCs w:val="14"/>
          <w:lang w:val="uk-UA"/>
        </w:rPr>
        <w:t>‌0,0</w:t>
      </w:r>
      <w:r w:rsidR="005D74AA">
        <w:rPr>
          <w:rFonts w:ascii="Arial CYR" w:hAnsi="Arial CYR" w:cs="Arial CYR"/>
          <w:sz w:val="14"/>
          <w:szCs w:val="14"/>
          <w:lang w:val="uk-UA"/>
        </w:rPr>
        <w:t>3</w:t>
      </w:r>
      <w:r w:rsidR="00B655FD">
        <w:rPr>
          <w:rFonts w:ascii="Arial CYR" w:hAnsi="Arial CYR" w:cs="Arial CYR"/>
          <w:sz w:val="14"/>
          <w:szCs w:val="14"/>
          <w:lang w:val="uk-UA"/>
        </w:rPr>
        <w:t>6</w:t>
      </w:r>
      <w:r>
        <w:rPr>
          <w:rFonts w:ascii="Arial CYR" w:hAnsi="Arial CYR" w:cs="Arial CYR"/>
          <w:sz w:val="14"/>
          <w:szCs w:val="14"/>
          <w:lang w:val="uk-UA"/>
        </w:rPr>
        <w:t xml:space="preserve"> т/рік, Альдегід </w:t>
      </w:r>
      <w:proofErr w:type="spellStart"/>
      <w:r>
        <w:rPr>
          <w:rFonts w:ascii="Arial CYR" w:hAnsi="Arial CYR" w:cs="Arial CYR"/>
          <w:sz w:val="14"/>
          <w:szCs w:val="14"/>
          <w:lang w:val="uk-UA"/>
        </w:rPr>
        <w:t>глутаровий</w:t>
      </w:r>
      <w:proofErr w:type="spellEnd"/>
      <w:r>
        <w:rPr>
          <w:rFonts w:ascii="Arial CYR" w:hAnsi="Arial CYR" w:cs="Arial CYR"/>
          <w:sz w:val="14"/>
          <w:szCs w:val="14"/>
          <w:lang w:val="uk-UA"/>
        </w:rPr>
        <w:t xml:space="preserve"> – 0,000</w:t>
      </w:r>
      <w:r w:rsidR="005D74AA">
        <w:rPr>
          <w:rFonts w:ascii="Arial CYR" w:hAnsi="Arial CYR" w:cs="Arial CYR"/>
          <w:sz w:val="14"/>
          <w:szCs w:val="14"/>
          <w:lang w:val="uk-UA"/>
        </w:rPr>
        <w:t>03</w:t>
      </w:r>
      <w:r>
        <w:rPr>
          <w:rFonts w:ascii="Arial CYR" w:hAnsi="Arial CYR" w:cs="Arial CYR"/>
          <w:sz w:val="14"/>
          <w:szCs w:val="14"/>
          <w:lang w:val="uk-UA"/>
        </w:rPr>
        <w:t xml:space="preserve"> т/рік, НМЛОС - </w:t>
      </w:r>
      <w:r w:rsidRPr="00B07DB0">
        <w:rPr>
          <w:rFonts w:ascii="Arial CYR" w:hAnsi="Arial CYR" w:cs="Arial CYR"/>
          <w:sz w:val="14"/>
          <w:szCs w:val="14"/>
          <w:lang w:val="uk-UA"/>
        </w:rPr>
        <w:t>‌0,0</w:t>
      </w:r>
      <w:r w:rsidR="005D74AA">
        <w:rPr>
          <w:rFonts w:ascii="Arial CYR" w:hAnsi="Arial CYR" w:cs="Arial CYR"/>
          <w:sz w:val="14"/>
          <w:szCs w:val="14"/>
          <w:lang w:val="uk-UA"/>
        </w:rPr>
        <w:t>15</w:t>
      </w:r>
      <w:r>
        <w:rPr>
          <w:rFonts w:ascii="Arial CYR" w:hAnsi="Arial CYR" w:cs="Arial CYR"/>
          <w:sz w:val="14"/>
          <w:szCs w:val="14"/>
          <w:lang w:val="uk-UA"/>
        </w:rPr>
        <w:t xml:space="preserve"> т/рік, фенол - </w:t>
      </w:r>
      <w:r w:rsidRPr="00B07DB0">
        <w:rPr>
          <w:rFonts w:ascii="Arial CYR" w:hAnsi="Arial CYR" w:cs="Arial CYR"/>
          <w:sz w:val="14"/>
          <w:szCs w:val="14"/>
          <w:lang w:val="uk-UA"/>
        </w:rPr>
        <w:t>‌0,</w:t>
      </w:r>
      <w:r w:rsidR="005D74AA">
        <w:rPr>
          <w:rFonts w:ascii="Arial CYR" w:hAnsi="Arial CYR" w:cs="Arial CYR"/>
          <w:sz w:val="14"/>
          <w:szCs w:val="14"/>
          <w:lang w:val="uk-UA"/>
        </w:rPr>
        <w:t>006</w:t>
      </w:r>
      <w:r>
        <w:rPr>
          <w:rFonts w:ascii="Arial CYR" w:hAnsi="Arial CYR" w:cs="Arial CYR"/>
          <w:sz w:val="14"/>
          <w:szCs w:val="14"/>
          <w:lang w:val="uk-UA"/>
        </w:rPr>
        <w:t xml:space="preserve"> т/рік, метан - </w:t>
      </w:r>
      <w:r w:rsidRPr="00B07DB0">
        <w:rPr>
          <w:rFonts w:ascii="Arial CYR" w:hAnsi="Arial CYR" w:cs="Arial CYR"/>
          <w:sz w:val="14"/>
          <w:szCs w:val="14"/>
          <w:lang w:val="uk-UA"/>
        </w:rPr>
        <w:t>‌</w:t>
      </w:r>
      <w:r w:rsidR="005D74AA">
        <w:rPr>
          <w:rFonts w:ascii="Arial CYR" w:hAnsi="Arial CYR" w:cs="Arial CYR"/>
          <w:sz w:val="14"/>
          <w:szCs w:val="14"/>
          <w:lang w:val="uk-UA"/>
        </w:rPr>
        <w:t>10,6021</w:t>
      </w:r>
      <w:r>
        <w:rPr>
          <w:rFonts w:ascii="Arial CYR" w:hAnsi="Arial CYR" w:cs="Arial CYR"/>
          <w:sz w:val="14"/>
          <w:szCs w:val="14"/>
          <w:lang w:val="uk-UA"/>
        </w:rPr>
        <w:t xml:space="preserve"> т/рік.</w:t>
      </w:r>
    </w:p>
    <w:p w14:paraId="2423FF1B" w14:textId="77777777" w:rsidR="00617088" w:rsidRPr="00FD0555" w:rsidRDefault="002904C6" w:rsidP="008C52AF">
      <w:pPr>
        <w:pStyle w:val="a3"/>
        <w:jc w:val="both"/>
        <w:rPr>
          <w:rFonts w:ascii="Times New Roman" w:hAnsi="Times New Roman"/>
          <w:sz w:val="16"/>
          <w:szCs w:val="16"/>
          <w:lang w:eastAsia="ru-RU"/>
        </w:rPr>
      </w:pPr>
      <w:r w:rsidRPr="00FD0555">
        <w:rPr>
          <w:rFonts w:ascii="Times New Roman" w:hAnsi="Times New Roman"/>
          <w:sz w:val="16"/>
          <w:szCs w:val="16"/>
        </w:rPr>
        <w:t xml:space="preserve">Заходи щодо впровадження найкращих існуючих технологій виробництва, -  що виконані або/та які потребують виконання – </w:t>
      </w:r>
      <w:r w:rsidR="00617088" w:rsidRPr="00FD0555">
        <w:rPr>
          <w:rFonts w:ascii="Times New Roman" w:hAnsi="Times New Roman"/>
          <w:sz w:val="16"/>
          <w:szCs w:val="16"/>
          <w:lang w:eastAsia="ru-RU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13FE67D5" w14:textId="77777777" w:rsidR="002904C6" w:rsidRPr="00FD0555" w:rsidRDefault="002904C6" w:rsidP="00617088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  <w:r w:rsidRPr="00FD0555">
        <w:rPr>
          <w:rFonts w:ascii="Times New Roman" w:hAnsi="Times New Roman"/>
          <w:sz w:val="16"/>
          <w:szCs w:val="16"/>
        </w:rPr>
        <w:t>Перелік заходів щодо скорочення викидів, що виконані або/та які потребують виконання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21E212A0" w14:textId="77777777" w:rsidR="002904C6" w:rsidRPr="00FD0555" w:rsidRDefault="002904C6" w:rsidP="00617088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  <w:r w:rsidRPr="00FD0555">
        <w:rPr>
          <w:rFonts w:ascii="Times New Roman" w:hAnsi="Times New Roman"/>
          <w:sz w:val="16"/>
          <w:szCs w:val="16"/>
        </w:rPr>
        <w:t>Дотримання виконання природоохоронних з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аходів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щодо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скорочення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викидів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– Заходи не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передбачені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>.</w:t>
      </w:r>
      <w:r w:rsidR="002B69A2"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Відповідність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пропозицій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щодо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дозволених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обсягів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викидів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законодавству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>.</w:t>
      </w:r>
      <w:r w:rsidRPr="00FD0555">
        <w:rPr>
          <w:rFonts w:ascii="Times New Roman" w:hAnsi="Times New Roman"/>
          <w:sz w:val="16"/>
          <w:szCs w:val="16"/>
          <w:shd w:val="clear" w:color="auto" w:fill="FFFFFF"/>
        </w:rPr>
        <w:t xml:space="preserve"> Викиди забруднюючих речовин відповідають вимогам законодавства.</w:t>
      </w:r>
    </w:p>
    <w:p w14:paraId="78F13919" w14:textId="77777777" w:rsidR="002904C6" w:rsidRPr="00FD0555" w:rsidRDefault="00BA4D44" w:rsidP="00617088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  <w:r w:rsidRPr="00FD0555">
        <w:rPr>
          <w:rFonts w:ascii="Times New Roman" w:hAnsi="Times New Roman"/>
          <w:sz w:val="16"/>
          <w:szCs w:val="16"/>
        </w:rPr>
        <w:t xml:space="preserve">Із зауваженнями щодо обсягів викидів забруднюючих речовин  звертатись протягом 30 календарних днів з моменту виходу </w:t>
      </w:r>
      <w:r w:rsidR="002B69A2" w:rsidRPr="00FD0555">
        <w:rPr>
          <w:rFonts w:ascii="Times New Roman" w:hAnsi="Times New Roman"/>
          <w:sz w:val="16"/>
          <w:szCs w:val="16"/>
        </w:rPr>
        <w:t>повідомлення до Вінницької ОВА:</w:t>
      </w:r>
      <w:r w:rsidR="002904C6" w:rsidRPr="00FD0555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2904C6" w:rsidRPr="00FD0555">
        <w:rPr>
          <w:rFonts w:ascii="Times New Roman" w:hAnsi="Times New Roman"/>
          <w:sz w:val="16"/>
          <w:szCs w:val="16"/>
        </w:rPr>
        <w:t xml:space="preserve">21050, місто Вінниця, вул. Соборна, 70, </w:t>
      </w:r>
      <w:proofErr w:type="spellStart"/>
      <w:r w:rsidR="002904C6" w:rsidRPr="00FD0555">
        <w:rPr>
          <w:rFonts w:ascii="Times New Roman" w:hAnsi="Times New Roman"/>
          <w:sz w:val="16"/>
          <w:szCs w:val="16"/>
        </w:rPr>
        <w:t>тел</w:t>
      </w:r>
      <w:proofErr w:type="spellEnd"/>
      <w:r w:rsidR="002904C6" w:rsidRPr="00FD0555">
        <w:rPr>
          <w:rFonts w:ascii="Times New Roman" w:hAnsi="Times New Roman"/>
          <w:sz w:val="16"/>
          <w:szCs w:val="16"/>
        </w:rPr>
        <w:t>. (0800) 216 433, (0432) 32-25-35, 32-35-35, електронна адреса: oda@vin.gov.ua.</w:t>
      </w:r>
    </w:p>
    <w:p w14:paraId="59285E08" w14:textId="77777777" w:rsidR="002904C6" w:rsidRPr="00FD0555" w:rsidRDefault="00617088" w:rsidP="00190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FD055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sectPr w:rsidR="002904C6" w:rsidRPr="00FD0555" w:rsidSect="0097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C6798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966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CE"/>
    <w:rsid w:val="00053CCC"/>
    <w:rsid w:val="00095226"/>
    <w:rsid w:val="000C33EA"/>
    <w:rsid w:val="000C36EC"/>
    <w:rsid w:val="000C6539"/>
    <w:rsid w:val="000C6B42"/>
    <w:rsid w:val="000D36FE"/>
    <w:rsid w:val="000E281F"/>
    <w:rsid w:val="000F472C"/>
    <w:rsid w:val="00137E67"/>
    <w:rsid w:val="00137FC1"/>
    <w:rsid w:val="0014710A"/>
    <w:rsid w:val="00170694"/>
    <w:rsid w:val="00190635"/>
    <w:rsid w:val="001A3ED9"/>
    <w:rsid w:val="001D02C6"/>
    <w:rsid w:val="001D5FA5"/>
    <w:rsid w:val="00201A47"/>
    <w:rsid w:val="0020520F"/>
    <w:rsid w:val="00213CC3"/>
    <w:rsid w:val="00214C0F"/>
    <w:rsid w:val="00223BA2"/>
    <w:rsid w:val="00236E67"/>
    <w:rsid w:val="00245953"/>
    <w:rsid w:val="002904C6"/>
    <w:rsid w:val="002A0A18"/>
    <w:rsid w:val="002A2667"/>
    <w:rsid w:val="002A4544"/>
    <w:rsid w:val="002B1939"/>
    <w:rsid w:val="002B57F4"/>
    <w:rsid w:val="002B69A2"/>
    <w:rsid w:val="002B7513"/>
    <w:rsid w:val="002D0022"/>
    <w:rsid w:val="002F3F94"/>
    <w:rsid w:val="002F517A"/>
    <w:rsid w:val="00320AF3"/>
    <w:rsid w:val="003424B4"/>
    <w:rsid w:val="003443CC"/>
    <w:rsid w:val="003546BC"/>
    <w:rsid w:val="00372078"/>
    <w:rsid w:val="003730FB"/>
    <w:rsid w:val="00392A68"/>
    <w:rsid w:val="003C591A"/>
    <w:rsid w:val="003D54EF"/>
    <w:rsid w:val="003F0410"/>
    <w:rsid w:val="003F37E0"/>
    <w:rsid w:val="004224DF"/>
    <w:rsid w:val="00427AD1"/>
    <w:rsid w:val="00437880"/>
    <w:rsid w:val="00442623"/>
    <w:rsid w:val="0045138D"/>
    <w:rsid w:val="00455224"/>
    <w:rsid w:val="004762F4"/>
    <w:rsid w:val="00482AB7"/>
    <w:rsid w:val="004B364A"/>
    <w:rsid w:val="004B6327"/>
    <w:rsid w:val="004D3B08"/>
    <w:rsid w:val="004F410E"/>
    <w:rsid w:val="004F60BE"/>
    <w:rsid w:val="005035A0"/>
    <w:rsid w:val="0051532D"/>
    <w:rsid w:val="0051533B"/>
    <w:rsid w:val="00515BDC"/>
    <w:rsid w:val="005343D5"/>
    <w:rsid w:val="00540B0C"/>
    <w:rsid w:val="005541EB"/>
    <w:rsid w:val="00555B8E"/>
    <w:rsid w:val="005604A0"/>
    <w:rsid w:val="005835DB"/>
    <w:rsid w:val="00585B13"/>
    <w:rsid w:val="005A2F5B"/>
    <w:rsid w:val="005B05D4"/>
    <w:rsid w:val="005D74AA"/>
    <w:rsid w:val="005E066C"/>
    <w:rsid w:val="0060346C"/>
    <w:rsid w:val="00617088"/>
    <w:rsid w:val="00626E3B"/>
    <w:rsid w:val="0063227A"/>
    <w:rsid w:val="006358A4"/>
    <w:rsid w:val="0064126F"/>
    <w:rsid w:val="0065750F"/>
    <w:rsid w:val="006736BC"/>
    <w:rsid w:val="00673874"/>
    <w:rsid w:val="006B2210"/>
    <w:rsid w:val="006B4620"/>
    <w:rsid w:val="006B4937"/>
    <w:rsid w:val="006C264A"/>
    <w:rsid w:val="0072333D"/>
    <w:rsid w:val="007369BF"/>
    <w:rsid w:val="00750F23"/>
    <w:rsid w:val="00752185"/>
    <w:rsid w:val="007529E9"/>
    <w:rsid w:val="0076438A"/>
    <w:rsid w:val="00775D84"/>
    <w:rsid w:val="00777811"/>
    <w:rsid w:val="00782F36"/>
    <w:rsid w:val="007D7AA1"/>
    <w:rsid w:val="0082429C"/>
    <w:rsid w:val="00841141"/>
    <w:rsid w:val="0085014A"/>
    <w:rsid w:val="0085024B"/>
    <w:rsid w:val="008604DF"/>
    <w:rsid w:val="00866CDA"/>
    <w:rsid w:val="008701C7"/>
    <w:rsid w:val="00872A63"/>
    <w:rsid w:val="0087316B"/>
    <w:rsid w:val="00882A16"/>
    <w:rsid w:val="008833EE"/>
    <w:rsid w:val="00883F42"/>
    <w:rsid w:val="008B11DD"/>
    <w:rsid w:val="008B1D8A"/>
    <w:rsid w:val="008C44AA"/>
    <w:rsid w:val="008C52AF"/>
    <w:rsid w:val="008D6CEE"/>
    <w:rsid w:val="008E363C"/>
    <w:rsid w:val="008E3B61"/>
    <w:rsid w:val="00907469"/>
    <w:rsid w:val="00971A8C"/>
    <w:rsid w:val="00977628"/>
    <w:rsid w:val="00993E18"/>
    <w:rsid w:val="009A1977"/>
    <w:rsid w:val="009C5C98"/>
    <w:rsid w:val="009C63B9"/>
    <w:rsid w:val="009D56A8"/>
    <w:rsid w:val="00A31E2F"/>
    <w:rsid w:val="00A323DB"/>
    <w:rsid w:val="00A51C4E"/>
    <w:rsid w:val="00A52D6E"/>
    <w:rsid w:val="00A73B19"/>
    <w:rsid w:val="00A84621"/>
    <w:rsid w:val="00AA4388"/>
    <w:rsid w:val="00AE4CDC"/>
    <w:rsid w:val="00B07DB0"/>
    <w:rsid w:val="00B1475F"/>
    <w:rsid w:val="00B16DF8"/>
    <w:rsid w:val="00B22568"/>
    <w:rsid w:val="00B24297"/>
    <w:rsid w:val="00B358B9"/>
    <w:rsid w:val="00B655FD"/>
    <w:rsid w:val="00B742FE"/>
    <w:rsid w:val="00B748DA"/>
    <w:rsid w:val="00B87A9A"/>
    <w:rsid w:val="00B9208C"/>
    <w:rsid w:val="00BA4D44"/>
    <w:rsid w:val="00BB2363"/>
    <w:rsid w:val="00BD2256"/>
    <w:rsid w:val="00C10CB8"/>
    <w:rsid w:val="00C11651"/>
    <w:rsid w:val="00C12C86"/>
    <w:rsid w:val="00C1474F"/>
    <w:rsid w:val="00C23CB2"/>
    <w:rsid w:val="00C274EF"/>
    <w:rsid w:val="00C35411"/>
    <w:rsid w:val="00C41B54"/>
    <w:rsid w:val="00C52FC9"/>
    <w:rsid w:val="00C643A4"/>
    <w:rsid w:val="00C751E6"/>
    <w:rsid w:val="00C96F1D"/>
    <w:rsid w:val="00CA3E5C"/>
    <w:rsid w:val="00CD292C"/>
    <w:rsid w:val="00CD5ECA"/>
    <w:rsid w:val="00CE1A37"/>
    <w:rsid w:val="00CE7B33"/>
    <w:rsid w:val="00CF02B6"/>
    <w:rsid w:val="00CF274C"/>
    <w:rsid w:val="00D01B77"/>
    <w:rsid w:val="00D55CB1"/>
    <w:rsid w:val="00D65DD5"/>
    <w:rsid w:val="00DB3142"/>
    <w:rsid w:val="00DB68CC"/>
    <w:rsid w:val="00DD6653"/>
    <w:rsid w:val="00DF3729"/>
    <w:rsid w:val="00E231C3"/>
    <w:rsid w:val="00E4149E"/>
    <w:rsid w:val="00E64037"/>
    <w:rsid w:val="00E83465"/>
    <w:rsid w:val="00E87680"/>
    <w:rsid w:val="00E91FB2"/>
    <w:rsid w:val="00EB049B"/>
    <w:rsid w:val="00ED127E"/>
    <w:rsid w:val="00EE72CE"/>
    <w:rsid w:val="00EF3C6D"/>
    <w:rsid w:val="00F02C80"/>
    <w:rsid w:val="00F05B0F"/>
    <w:rsid w:val="00F3580D"/>
    <w:rsid w:val="00F36569"/>
    <w:rsid w:val="00F42181"/>
    <w:rsid w:val="00F441DF"/>
    <w:rsid w:val="00F46E54"/>
    <w:rsid w:val="00F6022E"/>
    <w:rsid w:val="00F67535"/>
    <w:rsid w:val="00F7365C"/>
    <w:rsid w:val="00F9059E"/>
    <w:rsid w:val="00F90BD9"/>
    <w:rsid w:val="00F92701"/>
    <w:rsid w:val="00F933C7"/>
    <w:rsid w:val="00FA3FCC"/>
    <w:rsid w:val="00FC6AFD"/>
    <w:rsid w:val="00FD0555"/>
    <w:rsid w:val="00FF1419"/>
    <w:rsid w:val="00FF5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20EE"/>
  <w15:docId w15:val="{7B7D6961-538D-45F1-A503-22291A02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226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4">
    <w:name w:val="Hyperlink"/>
    <w:basedOn w:val="a0"/>
    <w:uiPriority w:val="99"/>
    <w:unhideWhenUsed/>
    <w:rsid w:val="00C96F1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07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F441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fhaleksandrovskoe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Admin</cp:lastModifiedBy>
  <cp:revision>18</cp:revision>
  <cp:lastPrinted>2024-07-18T06:56:00Z</cp:lastPrinted>
  <dcterms:created xsi:type="dcterms:W3CDTF">2024-07-17T14:01:00Z</dcterms:created>
  <dcterms:modified xsi:type="dcterms:W3CDTF">2026-05-12T09:50:00Z</dcterms:modified>
</cp:coreProperties>
</file>