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Повне та скорочене найменування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r w:rsidR="005F3A17" w:rsidRPr="005F3A17">
        <w:rPr>
          <w:rFonts w:ascii="Times New Roman" w:hAnsi="Times New Roman" w:cs="Times New Roman"/>
          <w:sz w:val="16"/>
          <w:szCs w:val="16"/>
        </w:rPr>
        <w:t>ТОВАРИСТВО З ОБМЕЖЕНОЮ ВІД</w:t>
      </w:r>
      <w:r w:rsidR="005F3A17">
        <w:rPr>
          <w:rFonts w:ascii="Times New Roman" w:hAnsi="Times New Roman" w:cs="Times New Roman"/>
          <w:sz w:val="16"/>
          <w:szCs w:val="16"/>
        </w:rPr>
        <w:t>ПОВІДАЛЬНІСТЮ «СТРОЇНЕЦЬКИЙ САД»</w:t>
      </w:r>
      <w:r w:rsidRPr="00CE73C9">
        <w:rPr>
          <w:rFonts w:ascii="Times New Roman" w:hAnsi="Times New Roman" w:cs="Times New Roman"/>
          <w:sz w:val="16"/>
          <w:szCs w:val="16"/>
        </w:rPr>
        <w:t>, (</w:t>
      </w:r>
      <w:r>
        <w:rPr>
          <w:rFonts w:ascii="Times New Roman" w:hAnsi="Times New Roman" w:cs="Times New Roman"/>
          <w:sz w:val="16"/>
          <w:szCs w:val="16"/>
        </w:rPr>
        <w:t>ТОВ «</w:t>
      </w:r>
      <w:r w:rsidR="005F3A17" w:rsidRPr="005F3A17">
        <w:rPr>
          <w:rFonts w:ascii="Times New Roman" w:hAnsi="Times New Roman" w:cs="Times New Roman"/>
          <w:sz w:val="16"/>
          <w:szCs w:val="16"/>
        </w:rPr>
        <w:t>СТРОЇНЕЦЬКИЙ САД</w:t>
      </w:r>
      <w:r w:rsidRPr="003066D6">
        <w:rPr>
          <w:rFonts w:ascii="Times New Roman" w:hAnsi="Times New Roman" w:cs="Times New Roman"/>
          <w:sz w:val="16"/>
          <w:szCs w:val="16"/>
        </w:rPr>
        <w:t>»</w:t>
      </w:r>
      <w:r w:rsidRPr="00CE73C9">
        <w:rPr>
          <w:rFonts w:ascii="Times New Roman" w:hAnsi="Times New Roman" w:cs="Times New Roman"/>
          <w:sz w:val="16"/>
          <w:szCs w:val="16"/>
        </w:rPr>
        <w:t>)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Ідентифікаційний код юридичної особи в ЄДРПОУ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</w:t>
      </w:r>
      <w:r w:rsidRPr="003066D6">
        <w:rPr>
          <w:rFonts w:ascii="Times New Roman" w:hAnsi="Times New Roman" w:cs="Times New Roman"/>
          <w:sz w:val="16"/>
          <w:szCs w:val="16"/>
        </w:rPr>
        <w:t xml:space="preserve"> </w:t>
      </w:r>
      <w:r w:rsidR="005F3A17">
        <w:rPr>
          <w:rFonts w:ascii="Times New Roman" w:hAnsi="Times New Roman" w:cs="Times New Roman"/>
          <w:sz w:val="16"/>
          <w:szCs w:val="16"/>
        </w:rPr>
        <w:t>43465681</w:t>
      </w:r>
    </w:p>
    <w:p w:rsidR="0082556C" w:rsidRPr="00CB1FC3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господарювання, контактний номер телефону, адреса електронної пошти суб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 господарювання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: юридична адреса: </w:t>
      </w:r>
      <w:r w:rsidR="005F3A17" w:rsidRPr="005F3A17">
        <w:rPr>
          <w:rFonts w:ascii="Times New Roman" w:hAnsi="Times New Roman" w:cs="Times New Roman"/>
          <w:sz w:val="16"/>
          <w:szCs w:val="16"/>
        </w:rPr>
        <w:t xml:space="preserve">23340, Україна, Вінницька обл., </w:t>
      </w:r>
      <w:r w:rsidR="00E42818" w:rsidRPr="005F3A17">
        <w:rPr>
          <w:rFonts w:ascii="Times New Roman" w:hAnsi="Times New Roman" w:cs="Times New Roman"/>
          <w:sz w:val="16"/>
          <w:szCs w:val="16"/>
        </w:rPr>
        <w:t xml:space="preserve">Вінницький р-н, </w:t>
      </w:r>
      <w:r w:rsidR="005F3A17" w:rsidRPr="005F3A17">
        <w:rPr>
          <w:rFonts w:ascii="Times New Roman" w:hAnsi="Times New Roman" w:cs="Times New Roman"/>
          <w:sz w:val="16"/>
          <w:szCs w:val="16"/>
        </w:rPr>
        <w:t xml:space="preserve">село </w:t>
      </w:r>
      <w:proofErr w:type="spellStart"/>
      <w:r w:rsidR="005F3A17" w:rsidRPr="005F3A17">
        <w:rPr>
          <w:rFonts w:ascii="Times New Roman" w:hAnsi="Times New Roman" w:cs="Times New Roman"/>
          <w:sz w:val="16"/>
          <w:szCs w:val="16"/>
        </w:rPr>
        <w:t>Строїнці</w:t>
      </w:r>
      <w:proofErr w:type="spellEnd"/>
      <w:r w:rsidR="005F3A17" w:rsidRPr="005F3A17">
        <w:rPr>
          <w:rFonts w:ascii="Times New Roman" w:hAnsi="Times New Roman" w:cs="Times New Roman"/>
          <w:sz w:val="16"/>
          <w:szCs w:val="16"/>
        </w:rPr>
        <w:t>, вулиця Аграрна, будинок 18а</w:t>
      </w:r>
      <w:r w:rsidRPr="00CE73C9">
        <w:rPr>
          <w:rFonts w:ascii="Times New Roman" w:hAnsi="Times New Roman" w:cs="Times New Roman"/>
          <w:sz w:val="16"/>
          <w:szCs w:val="16"/>
        </w:rPr>
        <w:t xml:space="preserve">,  </w:t>
      </w:r>
      <w:proofErr w:type="spellStart"/>
      <w:r w:rsidRPr="00E8304F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E8304F">
        <w:rPr>
          <w:rFonts w:ascii="Times New Roman" w:hAnsi="Times New Roman" w:cs="Times New Roman"/>
          <w:sz w:val="16"/>
          <w:szCs w:val="16"/>
        </w:rPr>
        <w:t>.</w:t>
      </w:r>
      <w:r w:rsidRPr="00E8304F">
        <w:rPr>
          <w:sz w:val="16"/>
          <w:szCs w:val="16"/>
        </w:rPr>
        <w:t xml:space="preserve"> </w:t>
      </w:r>
      <w:r w:rsidRPr="00F14E6A">
        <w:rPr>
          <w:rFonts w:ascii="Times New Roman" w:hAnsi="Times New Roman" w:cs="Times New Roman"/>
          <w:sz w:val="16"/>
          <w:szCs w:val="16"/>
        </w:rPr>
        <w:t>+</w:t>
      </w:r>
      <w:r w:rsidR="00F14E6A" w:rsidRPr="00F14E6A">
        <w:rPr>
          <w:rFonts w:ascii="Times New Roman" w:hAnsi="Times New Roman" w:cs="Times New Roman"/>
          <w:sz w:val="16"/>
          <w:szCs w:val="16"/>
        </w:rPr>
        <w:t>380988267755</w:t>
      </w:r>
      <w:r w:rsidRPr="00F14E6A">
        <w:rPr>
          <w:rFonts w:ascii="Times New Roman" w:hAnsi="Times New Roman" w:cs="Times New Roman"/>
          <w:sz w:val="16"/>
          <w:szCs w:val="16"/>
        </w:rPr>
        <w:t>, Е-</w:t>
      </w:r>
      <w:proofErr w:type="spellStart"/>
      <w:r w:rsidRPr="00F14E6A">
        <w:rPr>
          <w:rFonts w:ascii="Times New Roman" w:hAnsi="Times New Roman" w:cs="Times New Roman"/>
          <w:sz w:val="16"/>
          <w:szCs w:val="16"/>
        </w:rPr>
        <w:t>mail</w:t>
      </w:r>
      <w:proofErr w:type="spellEnd"/>
      <w:r w:rsidRPr="00F14E6A">
        <w:rPr>
          <w:rFonts w:ascii="Times New Roman" w:hAnsi="Times New Roman" w:cs="Times New Roman"/>
          <w:sz w:val="16"/>
          <w:szCs w:val="16"/>
        </w:rPr>
        <w:t xml:space="preserve">: </w:t>
      </w:r>
      <w:proofErr w:type="spellStart"/>
      <w:r w:rsidR="00F14E6A" w:rsidRPr="00F14E6A">
        <w:rPr>
          <w:rStyle w:val="a3"/>
          <w:rFonts w:ascii="Times New Roman" w:hAnsi="Times New Roman" w:cs="Times New Roman"/>
          <w:sz w:val="16"/>
          <w:szCs w:val="16"/>
          <w:lang w:val="en-US"/>
        </w:rPr>
        <w:t>sadstbuh</w:t>
      </w:r>
      <w:proofErr w:type="spellEnd"/>
      <w:r w:rsidR="00F14E6A" w:rsidRPr="00E42818">
        <w:rPr>
          <w:rStyle w:val="a3"/>
          <w:rFonts w:ascii="Times New Roman" w:hAnsi="Times New Roman" w:cs="Times New Roman"/>
          <w:sz w:val="16"/>
          <w:szCs w:val="16"/>
          <w:lang w:val="ru-RU"/>
        </w:rPr>
        <w:t>@</w:t>
      </w:r>
      <w:proofErr w:type="spellStart"/>
      <w:r w:rsidR="00F14E6A" w:rsidRPr="00F14E6A">
        <w:rPr>
          <w:rStyle w:val="a3"/>
          <w:rFonts w:ascii="Times New Roman" w:hAnsi="Times New Roman" w:cs="Times New Roman"/>
          <w:sz w:val="16"/>
          <w:szCs w:val="16"/>
          <w:lang w:val="en-US"/>
        </w:rPr>
        <w:t>ukr</w:t>
      </w:r>
      <w:proofErr w:type="spellEnd"/>
      <w:r w:rsidR="00F14E6A" w:rsidRPr="00E42818">
        <w:rPr>
          <w:rStyle w:val="a3"/>
          <w:rFonts w:ascii="Times New Roman" w:hAnsi="Times New Roman" w:cs="Times New Roman"/>
          <w:sz w:val="16"/>
          <w:szCs w:val="16"/>
          <w:lang w:val="ru-RU"/>
        </w:rPr>
        <w:t>.</w:t>
      </w:r>
      <w:r w:rsidR="00F14E6A" w:rsidRPr="00F14E6A">
        <w:rPr>
          <w:rStyle w:val="a3"/>
          <w:rFonts w:ascii="Times New Roman" w:hAnsi="Times New Roman" w:cs="Times New Roman"/>
          <w:sz w:val="16"/>
          <w:szCs w:val="16"/>
          <w:lang w:val="en-US"/>
        </w:rPr>
        <w:t>net</w:t>
      </w:r>
    </w:p>
    <w:p w:rsidR="00F14E6A" w:rsidRDefault="0082556C" w:rsidP="0082556C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Місцезнаходження об</w:t>
      </w:r>
      <w:r w:rsidRPr="00CE73C9">
        <w:rPr>
          <w:rStyle w:val="whyltd"/>
          <w:rFonts w:ascii="Times New Roman" w:hAnsi="Times New Roman" w:cs="Times New Roman"/>
          <w:b/>
          <w:color w:val="4D5156"/>
          <w:sz w:val="16"/>
          <w:szCs w:val="16"/>
          <w:shd w:val="clear" w:color="auto" w:fill="FFFFFF"/>
        </w:rPr>
        <w:t>'</w:t>
      </w:r>
      <w:r w:rsidRPr="00CE73C9">
        <w:rPr>
          <w:rFonts w:ascii="Times New Roman" w:hAnsi="Times New Roman" w:cs="Times New Roman"/>
          <w:b/>
          <w:sz w:val="16"/>
          <w:szCs w:val="16"/>
        </w:rPr>
        <w:t>єкта/промислового майданчика</w:t>
      </w:r>
      <w:r w:rsidRPr="00F14E6A">
        <w:rPr>
          <w:rFonts w:ascii="Times New Roman" w:hAnsi="Times New Roman" w:cs="Times New Roman"/>
          <w:sz w:val="16"/>
          <w:szCs w:val="16"/>
        </w:rPr>
        <w:t xml:space="preserve">:  </w:t>
      </w:r>
      <w:r w:rsidR="00F14E6A" w:rsidRPr="005F3A17">
        <w:rPr>
          <w:rFonts w:ascii="Times New Roman" w:hAnsi="Times New Roman" w:cs="Times New Roman"/>
          <w:sz w:val="16"/>
          <w:szCs w:val="16"/>
        </w:rPr>
        <w:t>23340, Україна, Вінницька обл.,</w:t>
      </w:r>
      <w:r w:rsidR="00E42818">
        <w:rPr>
          <w:rFonts w:ascii="Times New Roman" w:hAnsi="Times New Roman" w:cs="Times New Roman"/>
          <w:sz w:val="16"/>
          <w:szCs w:val="16"/>
        </w:rPr>
        <w:t xml:space="preserve"> Вінницький р-н,</w:t>
      </w:r>
      <w:bookmarkStart w:id="0" w:name="_GoBack"/>
      <w:bookmarkEnd w:id="0"/>
      <w:r w:rsidR="00F14E6A" w:rsidRPr="005F3A17">
        <w:rPr>
          <w:rFonts w:ascii="Times New Roman" w:hAnsi="Times New Roman" w:cs="Times New Roman"/>
          <w:sz w:val="16"/>
          <w:szCs w:val="16"/>
        </w:rPr>
        <w:t xml:space="preserve"> село </w:t>
      </w:r>
      <w:proofErr w:type="spellStart"/>
      <w:r w:rsidR="00F14E6A" w:rsidRPr="005F3A17">
        <w:rPr>
          <w:rFonts w:ascii="Times New Roman" w:hAnsi="Times New Roman" w:cs="Times New Roman"/>
          <w:sz w:val="16"/>
          <w:szCs w:val="16"/>
        </w:rPr>
        <w:t>Строїнці</w:t>
      </w:r>
      <w:proofErr w:type="spellEnd"/>
      <w:r w:rsidR="00F14E6A" w:rsidRPr="005F3A17">
        <w:rPr>
          <w:rFonts w:ascii="Times New Roman" w:hAnsi="Times New Roman" w:cs="Times New Roman"/>
          <w:sz w:val="16"/>
          <w:szCs w:val="16"/>
        </w:rPr>
        <w:t xml:space="preserve">, </w:t>
      </w:r>
      <w:r w:rsidR="00F14E6A">
        <w:rPr>
          <w:rFonts w:ascii="Times New Roman" w:hAnsi="Times New Roman" w:cs="Times New Roman"/>
          <w:sz w:val="16"/>
          <w:szCs w:val="16"/>
        </w:rPr>
        <w:t>провулок Аграрний 5.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Мета отримання дозволу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- 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Діяльність не підлягає розробці ОВД.</w:t>
      </w:r>
    </w:p>
    <w:p w:rsidR="00342463" w:rsidRPr="00D75C03" w:rsidRDefault="0082556C" w:rsidP="00342463">
      <w:pPr>
        <w:pStyle w:val="a4"/>
        <w:spacing w:before="0" w:beforeAutospacing="0" w:after="0" w:afterAutospacing="0"/>
        <w:jc w:val="both"/>
        <w:rPr>
          <w:sz w:val="16"/>
          <w:szCs w:val="16"/>
          <w:shd w:val="clear" w:color="auto" w:fill="FFFFFF"/>
          <w:lang w:val="uk-UA"/>
        </w:rPr>
      </w:pPr>
      <w:r w:rsidRPr="005037CC">
        <w:rPr>
          <w:b/>
          <w:sz w:val="16"/>
          <w:szCs w:val="16"/>
          <w:lang w:val="uk-UA"/>
        </w:rPr>
        <w:t>Загальний опис об</w:t>
      </w:r>
      <w:r w:rsidRPr="005037CC">
        <w:rPr>
          <w:rStyle w:val="whyltd"/>
          <w:b/>
          <w:color w:val="4D5156"/>
          <w:sz w:val="16"/>
          <w:szCs w:val="16"/>
          <w:shd w:val="clear" w:color="auto" w:fill="FFFFFF"/>
          <w:lang w:val="uk-UA"/>
        </w:rPr>
        <w:t>'</w:t>
      </w:r>
      <w:r w:rsidRPr="005037CC">
        <w:rPr>
          <w:b/>
          <w:sz w:val="16"/>
          <w:szCs w:val="16"/>
          <w:lang w:val="uk-UA"/>
        </w:rPr>
        <w:t xml:space="preserve">єкта (опис виробництв та технологічного устаткування) </w:t>
      </w:r>
      <w:r w:rsidRPr="005037CC">
        <w:rPr>
          <w:sz w:val="16"/>
          <w:szCs w:val="16"/>
          <w:lang w:val="uk-UA"/>
        </w:rPr>
        <w:t>– основний вид діяльності –</w:t>
      </w:r>
      <w:r w:rsidR="005037CC">
        <w:rPr>
          <w:sz w:val="16"/>
          <w:szCs w:val="16"/>
          <w:lang w:val="uk-UA"/>
        </w:rPr>
        <w:t xml:space="preserve"> </w:t>
      </w:r>
      <w:r w:rsidR="005037CC" w:rsidRPr="005037CC">
        <w:rPr>
          <w:sz w:val="16"/>
          <w:szCs w:val="16"/>
          <w:lang w:val="uk-UA"/>
        </w:rPr>
        <w:t>01.24 Вирощування зерняткових і кісточкових фруктів</w:t>
      </w:r>
      <w:r w:rsidR="005037CC">
        <w:rPr>
          <w:sz w:val="16"/>
          <w:szCs w:val="16"/>
          <w:lang w:val="uk-UA"/>
        </w:rPr>
        <w:t xml:space="preserve">. </w:t>
      </w:r>
      <w:r w:rsidR="00342463" w:rsidRPr="00D75C03">
        <w:rPr>
          <w:color w:val="000000"/>
          <w:sz w:val="16"/>
          <w:szCs w:val="16"/>
          <w:lang w:val="uk-UA"/>
        </w:rPr>
        <w:t>Для заправки власно</w:t>
      </w:r>
      <w:r w:rsidR="005037CC">
        <w:rPr>
          <w:color w:val="000000"/>
          <w:sz w:val="16"/>
          <w:szCs w:val="16"/>
          <w:lang w:val="uk-UA"/>
        </w:rPr>
        <w:t>го автотранспорту на майданчику</w:t>
      </w:r>
      <w:r w:rsidR="00342463" w:rsidRPr="00D75C03">
        <w:rPr>
          <w:color w:val="000000"/>
          <w:sz w:val="16"/>
          <w:szCs w:val="16"/>
          <w:lang w:val="uk-UA"/>
        </w:rPr>
        <w:t xml:space="preserve"> встановленні резервуари </w:t>
      </w:r>
      <w:proofErr w:type="spellStart"/>
      <w:r w:rsidR="00342463" w:rsidRPr="00D75C03">
        <w:rPr>
          <w:color w:val="000000"/>
          <w:sz w:val="16"/>
          <w:szCs w:val="16"/>
        </w:rPr>
        <w:t>зберіга</w:t>
      </w:r>
      <w:r w:rsidR="00342463">
        <w:rPr>
          <w:color w:val="000000"/>
          <w:sz w:val="16"/>
          <w:szCs w:val="16"/>
        </w:rPr>
        <w:t>ння</w:t>
      </w:r>
      <w:proofErr w:type="spellEnd"/>
      <w:r w:rsidR="00342463">
        <w:rPr>
          <w:color w:val="000000"/>
          <w:sz w:val="16"/>
          <w:szCs w:val="16"/>
        </w:rPr>
        <w:t xml:space="preserve"> дизельного </w:t>
      </w:r>
      <w:proofErr w:type="spellStart"/>
      <w:r w:rsidR="00342463">
        <w:rPr>
          <w:color w:val="000000"/>
          <w:sz w:val="16"/>
          <w:szCs w:val="16"/>
        </w:rPr>
        <w:t>палива</w:t>
      </w:r>
      <w:proofErr w:type="spellEnd"/>
      <w:r w:rsidR="00342463">
        <w:rPr>
          <w:color w:val="000000"/>
          <w:sz w:val="16"/>
          <w:szCs w:val="16"/>
        </w:rPr>
        <w:t xml:space="preserve"> </w:t>
      </w:r>
      <w:proofErr w:type="spellStart"/>
      <w:r w:rsidR="00342463">
        <w:rPr>
          <w:color w:val="000000"/>
          <w:sz w:val="16"/>
          <w:szCs w:val="16"/>
        </w:rPr>
        <w:t>об’ємом</w:t>
      </w:r>
      <w:proofErr w:type="spellEnd"/>
      <w:r w:rsidR="00342463">
        <w:rPr>
          <w:color w:val="000000"/>
          <w:sz w:val="16"/>
          <w:szCs w:val="16"/>
        </w:rPr>
        <w:t xml:space="preserve"> 60 </w:t>
      </w:r>
      <w:r w:rsidR="00342463" w:rsidRPr="00D75C03">
        <w:rPr>
          <w:color w:val="000000"/>
          <w:sz w:val="16"/>
          <w:szCs w:val="16"/>
        </w:rPr>
        <w:t>м</w:t>
      </w:r>
      <w:r w:rsidR="00342463" w:rsidRPr="00D75C03">
        <w:rPr>
          <w:color w:val="000000"/>
          <w:sz w:val="16"/>
          <w:szCs w:val="16"/>
          <w:vertAlign w:val="superscript"/>
        </w:rPr>
        <w:t>3</w:t>
      </w:r>
      <w:r w:rsidR="00342463" w:rsidRPr="00D75C03">
        <w:rPr>
          <w:color w:val="000000"/>
          <w:sz w:val="16"/>
          <w:szCs w:val="16"/>
        </w:rPr>
        <w:t>,</w:t>
      </w:r>
      <w:r w:rsidR="00342463">
        <w:rPr>
          <w:color w:val="000000"/>
          <w:sz w:val="16"/>
          <w:szCs w:val="16"/>
          <w:lang w:val="uk-UA"/>
        </w:rPr>
        <w:t>15 м</w:t>
      </w:r>
      <w:r w:rsidR="00342463" w:rsidRPr="00784E19">
        <w:rPr>
          <w:color w:val="000000"/>
          <w:sz w:val="16"/>
          <w:szCs w:val="16"/>
          <w:vertAlign w:val="superscript"/>
          <w:lang w:val="uk-UA"/>
        </w:rPr>
        <w:t>3</w:t>
      </w:r>
      <w:r w:rsidR="00342463">
        <w:rPr>
          <w:color w:val="000000"/>
          <w:sz w:val="16"/>
          <w:szCs w:val="16"/>
          <w:lang w:val="uk-UA"/>
        </w:rPr>
        <w:t xml:space="preserve"> (4 од.), </w:t>
      </w:r>
      <w:r w:rsidR="00342463" w:rsidRPr="00D75C03">
        <w:rPr>
          <w:color w:val="000000"/>
          <w:sz w:val="16"/>
          <w:szCs w:val="16"/>
        </w:rPr>
        <w:t xml:space="preserve"> 10 м</w:t>
      </w:r>
      <w:r w:rsidR="00342463" w:rsidRPr="00D75C03">
        <w:rPr>
          <w:color w:val="000000"/>
          <w:sz w:val="16"/>
          <w:szCs w:val="16"/>
          <w:vertAlign w:val="superscript"/>
        </w:rPr>
        <w:t>3</w:t>
      </w:r>
      <w:r w:rsidR="00342463" w:rsidRPr="00D75C03">
        <w:rPr>
          <w:color w:val="000000"/>
          <w:sz w:val="16"/>
          <w:szCs w:val="16"/>
        </w:rPr>
        <w:t xml:space="preserve"> </w:t>
      </w:r>
      <w:r w:rsidR="00342463">
        <w:rPr>
          <w:color w:val="000000"/>
          <w:sz w:val="16"/>
          <w:szCs w:val="16"/>
          <w:lang w:val="uk-UA"/>
        </w:rPr>
        <w:t xml:space="preserve">(2 од.) </w:t>
      </w:r>
      <w:r w:rsidR="00342463" w:rsidRPr="00D75C03">
        <w:rPr>
          <w:color w:val="000000"/>
          <w:sz w:val="16"/>
          <w:szCs w:val="16"/>
        </w:rPr>
        <w:t xml:space="preserve">та </w:t>
      </w:r>
      <w:proofErr w:type="spellStart"/>
      <w:r w:rsidR="00342463" w:rsidRPr="00D75C03">
        <w:rPr>
          <w:color w:val="000000"/>
          <w:sz w:val="16"/>
          <w:szCs w:val="16"/>
        </w:rPr>
        <w:t>паливо-роздавальна</w:t>
      </w:r>
      <w:proofErr w:type="spellEnd"/>
      <w:r w:rsidR="00342463" w:rsidRPr="00D75C03">
        <w:rPr>
          <w:color w:val="000000"/>
          <w:sz w:val="16"/>
          <w:szCs w:val="16"/>
        </w:rPr>
        <w:t xml:space="preserve"> колонка</w:t>
      </w:r>
      <w:r w:rsidR="00342463">
        <w:rPr>
          <w:color w:val="000000"/>
          <w:sz w:val="16"/>
          <w:szCs w:val="16"/>
          <w:lang w:val="uk-UA"/>
        </w:rPr>
        <w:t>.</w:t>
      </w:r>
    </w:p>
    <w:p w:rsidR="0082556C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Відомості щодо видів та обсягів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Від джерел викиду в атмосферне повітря надходять такі основні забруднюючі речовини: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E73C9">
        <w:rPr>
          <w:rFonts w:ascii="Times New Roman" w:hAnsi="Times New Roman" w:cs="Times New Roman"/>
          <w:sz w:val="16"/>
          <w:szCs w:val="16"/>
        </w:rPr>
        <w:t xml:space="preserve">НМЛОС – </w:t>
      </w:r>
      <w:r w:rsidR="00784E19" w:rsidRPr="00784E19">
        <w:rPr>
          <w:rFonts w:ascii="Times New Roman" w:hAnsi="Times New Roman" w:cs="Times New Roman"/>
          <w:sz w:val="16"/>
          <w:szCs w:val="16"/>
        </w:rPr>
        <w:t>0,00683</w:t>
      </w:r>
      <w:r w:rsidR="00784E19">
        <w:rPr>
          <w:rFonts w:ascii="Times New Roman" w:hAnsi="Times New Roman" w:cs="Times New Roman"/>
          <w:sz w:val="16"/>
          <w:szCs w:val="16"/>
        </w:rPr>
        <w:t xml:space="preserve">7 </w:t>
      </w:r>
      <w:r w:rsidRPr="00CE73C9">
        <w:rPr>
          <w:rFonts w:ascii="Times New Roman" w:hAnsi="Times New Roman" w:cs="Times New Roman"/>
          <w:sz w:val="16"/>
          <w:szCs w:val="16"/>
        </w:rPr>
        <w:t xml:space="preserve">т/рік,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CE73C9">
        <w:rPr>
          <w:rFonts w:ascii="Times New Roman" w:hAnsi="Times New Roman" w:cs="Times New Roman"/>
          <w:sz w:val="16"/>
          <w:szCs w:val="16"/>
        </w:rPr>
        <w:t>–  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Перелік заходів щодо скорочення викидів, що виконані або/та які потребують виконання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Дотримання виконання природоохоронних заходів щодо скорочення викидів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Заходи не передбачені.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Відповідність пропозицій щодо дозволених обсягів викидів законодавству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Викиди забруднюючих речовин відповідають вимогам законодавства.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CE73C9">
        <w:rPr>
          <w:rFonts w:ascii="Times New Roman" w:hAnsi="Times New Roman" w:cs="Times New Roman"/>
          <w:sz w:val="16"/>
          <w:szCs w:val="16"/>
        </w:rPr>
        <w:t xml:space="preserve"> – Вінницька ОВА за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адресою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 Вінницька обл., м. Вінниця, вул. Соборна, 70,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тел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. (0432) 32-25-35, 32-35-35, </w:t>
      </w:r>
      <w:proofErr w:type="spellStart"/>
      <w:r w:rsidRPr="00CE73C9">
        <w:rPr>
          <w:rFonts w:ascii="Times New Roman" w:hAnsi="Times New Roman" w:cs="Times New Roman"/>
          <w:sz w:val="16"/>
          <w:szCs w:val="16"/>
        </w:rPr>
        <w:t>email</w:t>
      </w:r>
      <w:proofErr w:type="spellEnd"/>
      <w:r w:rsidRPr="00CE73C9">
        <w:rPr>
          <w:rFonts w:ascii="Times New Roman" w:hAnsi="Times New Roman" w:cs="Times New Roman"/>
          <w:sz w:val="16"/>
          <w:szCs w:val="16"/>
        </w:rPr>
        <w:t xml:space="preserve">: </w:t>
      </w:r>
      <w:hyperlink r:id="rId4" w:history="1">
        <w:r w:rsidRPr="001631C7">
          <w:rPr>
            <w:rStyle w:val="a3"/>
            <w:rFonts w:ascii="Times New Roman" w:hAnsi="Times New Roman" w:cs="Times New Roman"/>
            <w:sz w:val="16"/>
            <w:szCs w:val="16"/>
          </w:rPr>
          <w:t>oda@vin.gov.ua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2556C" w:rsidRPr="00CE73C9" w:rsidRDefault="0082556C" w:rsidP="0082556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CE73C9">
        <w:rPr>
          <w:rFonts w:ascii="Times New Roman" w:hAnsi="Times New Roman" w:cs="Times New Roman"/>
          <w:b/>
          <w:sz w:val="16"/>
          <w:szCs w:val="16"/>
        </w:rPr>
        <w:t>Строки подання зауважень та пропозицій –</w:t>
      </w:r>
      <w:r w:rsidRPr="00CE73C9">
        <w:rPr>
          <w:rFonts w:ascii="Times New Roman" w:hAnsi="Times New Roman" w:cs="Times New Roman"/>
          <w:sz w:val="16"/>
          <w:szCs w:val="16"/>
        </w:rPr>
        <w:t xml:space="preserve"> протягом 30 календарних днів з моменту виходу повідомлення.</w:t>
      </w:r>
    </w:p>
    <w:p w:rsidR="009D1F71" w:rsidRDefault="009D1F71"/>
    <w:sectPr w:rsidR="009D1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86"/>
    <w:rsid w:val="00342463"/>
    <w:rsid w:val="005037CC"/>
    <w:rsid w:val="005F3A17"/>
    <w:rsid w:val="00784E19"/>
    <w:rsid w:val="0082556C"/>
    <w:rsid w:val="008B7286"/>
    <w:rsid w:val="009D1F71"/>
    <w:rsid w:val="00D07C86"/>
    <w:rsid w:val="00E42818"/>
    <w:rsid w:val="00F1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558E0"/>
  <w15:chartTrackingRefBased/>
  <w15:docId w15:val="{002CB9FE-9F37-43DC-8A6F-0834849A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56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hyltd">
    <w:name w:val="whyltd"/>
    <w:basedOn w:val="a0"/>
    <w:rsid w:val="0082556C"/>
  </w:style>
  <w:style w:type="character" w:styleId="a3">
    <w:name w:val="Hyperlink"/>
    <w:basedOn w:val="a0"/>
    <w:uiPriority w:val="99"/>
    <w:unhideWhenUsed/>
    <w:rsid w:val="0082556C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42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da@vin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Acer 2</cp:lastModifiedBy>
  <cp:revision>5</cp:revision>
  <dcterms:created xsi:type="dcterms:W3CDTF">2026-06-10T19:09:00Z</dcterms:created>
  <dcterms:modified xsi:type="dcterms:W3CDTF">2026-07-03T07:38:00Z</dcterms:modified>
</cp:coreProperties>
</file>