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526D" w14:textId="5D837C6D" w:rsidR="00134E00" w:rsidRPr="00134E00" w:rsidRDefault="00134E00" w:rsidP="00134E00">
      <w:pPr>
        <w:pageBreakBefore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Інформація</w:t>
      </w:r>
      <w:proofErr w:type="spellEnd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 </w:t>
      </w:r>
      <w:proofErr w:type="spellStart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отримання</w:t>
      </w:r>
      <w:proofErr w:type="spellEnd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дозволу</w:t>
      </w:r>
      <w:proofErr w:type="spellEnd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для </w:t>
      </w:r>
      <w:proofErr w:type="spellStart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ознайомлення</w:t>
      </w:r>
      <w:proofErr w:type="spellEnd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нею </w:t>
      </w:r>
      <w:proofErr w:type="spellStart"/>
      <w:r w:rsidRPr="00134E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громадськості</w:t>
      </w:r>
      <w:proofErr w:type="spellEnd"/>
    </w:p>
    <w:p w14:paraId="57176C7D" w14:textId="55AFC4DB" w:rsidR="00F37A08" w:rsidRDefault="00F37A08" w:rsidP="00134E0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bookmarkStart w:id="0" w:name="_Hlk159915557"/>
      <w:r w:rsidRPr="009E5249">
        <w:rPr>
          <w:rFonts w:ascii="Times New Roman" w:hAnsi="Times New Roman" w:cs="Times New Roman"/>
          <w:i/>
          <w:sz w:val="26"/>
          <w:szCs w:val="26"/>
        </w:rPr>
        <w:t>Повне та скорочене найменування суб’єкта господарювання: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34E00">
        <w:rPr>
          <w:rFonts w:ascii="Times New Roman" w:hAnsi="Times New Roman" w:cs="Times New Roman"/>
          <w:bCs/>
          <w:sz w:val="26"/>
          <w:szCs w:val="26"/>
        </w:rPr>
        <w:t xml:space="preserve">Товариство з обмеженою відповідальністю </w:t>
      </w:r>
      <w:bookmarkStart w:id="1" w:name="_Hlk159843586"/>
      <w:r w:rsidR="00134E00"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="00134E00"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bookmarkEnd w:id="1"/>
      <w:r w:rsidR="00134E00" w:rsidRPr="006A71A0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="00134E00" w:rsidRPr="006A71A0">
        <w:rPr>
          <w:rFonts w:ascii="Times New Roman" w:hAnsi="Times New Roman" w:cs="Times New Roman"/>
          <w:sz w:val="26"/>
          <w:szCs w:val="26"/>
        </w:rPr>
        <w:t xml:space="preserve">скорочене найменування – </w:t>
      </w:r>
      <w:r w:rsidR="00134E00">
        <w:rPr>
          <w:rFonts w:ascii="Times New Roman" w:hAnsi="Times New Roman" w:cs="Times New Roman"/>
          <w:sz w:val="26"/>
          <w:szCs w:val="26"/>
          <w:lang w:eastAsia="ar-SA"/>
        </w:rPr>
        <w:t xml:space="preserve">ТОВ </w:t>
      </w:r>
      <w:r w:rsidR="00134E00"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795F02DD" w14:textId="407B4FC3" w:rsidR="00F37A08" w:rsidRDefault="00F37A08" w:rsidP="00134E0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Ідентифікаційний код юридичної особи в</w:t>
      </w:r>
      <w:r w:rsidRPr="006A71A0">
        <w:rPr>
          <w:rFonts w:ascii="Times New Roman" w:hAnsi="Times New Roman" w:cs="Times New Roman"/>
          <w:sz w:val="26"/>
          <w:szCs w:val="26"/>
        </w:rPr>
        <w:t xml:space="preserve"> </w:t>
      </w:r>
      <w:r w:rsidR="00134E00" w:rsidRPr="00F37A08">
        <w:rPr>
          <w:rFonts w:ascii="Times New Roman" w:hAnsi="Times New Roman" w:cs="Times New Roman"/>
          <w:i/>
          <w:iCs/>
          <w:sz w:val="26"/>
          <w:szCs w:val="26"/>
        </w:rPr>
        <w:t>ЄДРПОУ</w:t>
      </w:r>
      <w:r w:rsidR="00134E00" w:rsidRPr="006A71A0">
        <w:rPr>
          <w:rFonts w:ascii="Times New Roman" w:hAnsi="Times New Roman" w:cs="Times New Roman"/>
          <w:sz w:val="26"/>
          <w:szCs w:val="26"/>
        </w:rPr>
        <w:t>: 3</w:t>
      </w:r>
      <w:r w:rsidR="00134E00">
        <w:rPr>
          <w:rFonts w:ascii="Times New Roman" w:hAnsi="Times New Roman" w:cs="Times New Roman"/>
          <w:sz w:val="26"/>
          <w:szCs w:val="26"/>
        </w:rPr>
        <w:t>5878908</w:t>
      </w:r>
    </w:p>
    <w:p w14:paraId="7BC2DC10" w14:textId="2DB42608" w:rsidR="00134E00" w:rsidRPr="00A01791" w:rsidRDefault="00F37A08" w:rsidP="00134E0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34E00" w:rsidRPr="0053737A">
        <w:rPr>
          <w:rFonts w:ascii="Times New Roman" w:hAnsi="Times New Roman" w:cs="Times New Roman"/>
          <w:sz w:val="26"/>
          <w:szCs w:val="26"/>
        </w:rPr>
        <w:t>24320 Вінницька область, м. Ладижин вул. Слобода, 141</w:t>
      </w:r>
      <w:r w:rsidR="00134E00"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="00134E00" w:rsidRPr="00A01791">
        <w:rPr>
          <w:rFonts w:ascii="Times New Roman" w:hAnsi="Times New Roman" w:cs="Times New Roman"/>
          <w:sz w:val="26"/>
          <w:szCs w:val="26"/>
          <w:lang w:eastAsia="ar-SA"/>
        </w:rPr>
        <w:t>тел</w:t>
      </w:r>
      <w:proofErr w:type="spellEnd"/>
      <w:r w:rsidR="00134E00" w:rsidRPr="00A01791">
        <w:rPr>
          <w:rFonts w:ascii="Times New Roman" w:hAnsi="Times New Roman" w:cs="Times New Roman"/>
          <w:bCs/>
          <w:sz w:val="26"/>
          <w:szCs w:val="26"/>
        </w:rPr>
        <w:t xml:space="preserve">. </w:t>
      </w:r>
      <w:hyperlink r:id="rId4" w:history="1">
        <w:r w:rsidR="00134E00" w:rsidRPr="00A01791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(04343) 6-76-54</w:t>
        </w:r>
      </w:hyperlink>
      <w:r w:rsidR="00134E00"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="00134E00" w:rsidRPr="00A01791">
        <w:rPr>
          <w:rFonts w:ascii="Times New Roman" w:hAnsi="Times New Roman" w:cs="Times New Roman"/>
          <w:sz w:val="26"/>
          <w:szCs w:val="26"/>
        </w:rPr>
        <w:t xml:space="preserve">ел. пошта: </w:t>
      </w:r>
      <w:hyperlink r:id="rId5" w:history="1">
        <w:r w:rsidR="00134E00" w:rsidRPr="00A0179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uk-UA"/>
          </w:rPr>
          <w:t>mpysariev@mhp.com.u</w:t>
        </w:r>
      </w:hyperlink>
      <w:r w:rsidR="00134E00"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). </w:t>
      </w:r>
    </w:p>
    <w:p w14:paraId="7D81420D" w14:textId="7CB2C97B" w:rsidR="00134E00" w:rsidRPr="006A71A0" w:rsidRDefault="00F37A08" w:rsidP="00134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65282207"/>
      <w:r w:rsidRPr="009E5249">
        <w:rPr>
          <w:rFonts w:ascii="Times New Roman" w:hAnsi="Times New Roman" w:cs="Times New Roman"/>
          <w:i/>
          <w:sz w:val="26"/>
          <w:szCs w:val="26"/>
        </w:rPr>
        <w:t>Місцезнаходження об’єкта/промислового майданчика: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End w:id="2"/>
      <w:r w:rsidR="00134E00" w:rsidRPr="00DA683F">
        <w:rPr>
          <w:rFonts w:ascii="Times New Roman" w:hAnsi="Times New Roman" w:cs="Times New Roman"/>
          <w:bCs/>
          <w:sz w:val="26"/>
          <w:szCs w:val="26"/>
        </w:rPr>
        <w:t xml:space="preserve">Вінницька обл., Гайсинський р-н., м. Ладижин вул. </w:t>
      </w:r>
      <w:r w:rsidR="00134E00">
        <w:rPr>
          <w:rFonts w:ascii="Times New Roman" w:hAnsi="Times New Roman" w:cs="Times New Roman"/>
          <w:bCs/>
          <w:sz w:val="26"/>
          <w:szCs w:val="26"/>
        </w:rPr>
        <w:t>Будівельників, 6</w:t>
      </w:r>
      <w:r>
        <w:rPr>
          <w:rFonts w:ascii="Times New Roman" w:hAnsi="Times New Roman" w:cs="Times New Roman"/>
          <w:bCs/>
          <w:sz w:val="26"/>
          <w:szCs w:val="26"/>
        </w:rPr>
        <w:t>9</w:t>
      </w:r>
      <w:r w:rsidR="00134E00" w:rsidRPr="00BE3306">
        <w:rPr>
          <w:rFonts w:ascii="Times New Roman" w:hAnsi="Times New Roman" w:cs="Times New Roman"/>
          <w:sz w:val="26"/>
          <w:szCs w:val="26"/>
        </w:rPr>
        <w:t>.</w:t>
      </w:r>
      <w:r w:rsidR="00134E00"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14:paraId="62CFF0D2" w14:textId="7AC581DA" w:rsidR="00134E00" w:rsidRPr="006A71A0" w:rsidRDefault="00F37A08" w:rsidP="00134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Pr="009E5249">
          <w:rPr>
            <w:rFonts w:ascii="Times New Roman" w:hAnsi="Times New Roman" w:cs="Times New Roman"/>
            <w:i/>
            <w:sz w:val="26"/>
            <w:szCs w:val="26"/>
          </w:rPr>
          <w:t>Закону України</w:t>
        </w:r>
      </w:hyperlink>
      <w:r w:rsidRPr="009E5249">
        <w:rPr>
          <w:rFonts w:ascii="Times New Roman" w:hAnsi="Times New Roman" w:cs="Times New Roman"/>
          <w:i/>
          <w:sz w:val="26"/>
          <w:szCs w:val="26"/>
        </w:rPr>
        <w:t xml:space="preserve"> «Про оцінку впливу на довкілля» підлягає оцінці впливу на довкілля: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134E00" w:rsidRPr="006A71A0">
        <w:rPr>
          <w:rFonts w:ascii="Times New Roman" w:hAnsi="Times New Roman" w:cs="Times New Roman"/>
          <w:sz w:val="26"/>
          <w:szCs w:val="26"/>
        </w:rPr>
        <w:t xml:space="preserve">гідно Закону України «Про оцінку впливу на довкілля» № 2059 від 23.05.2017 р. діяльність </w:t>
      </w:r>
      <w:r w:rsidR="00134E00">
        <w:rPr>
          <w:rFonts w:ascii="Times New Roman" w:hAnsi="Times New Roman" w:cs="Times New Roman"/>
          <w:bCs/>
          <w:sz w:val="26"/>
          <w:szCs w:val="26"/>
        </w:rPr>
        <w:t>ж</w:t>
      </w:r>
      <w:r w:rsidR="00134E00" w:rsidRPr="00DA683F">
        <w:rPr>
          <w:rFonts w:ascii="Times New Roman" w:hAnsi="Times New Roman" w:cs="Times New Roman"/>
          <w:bCs/>
          <w:sz w:val="26"/>
          <w:szCs w:val="26"/>
        </w:rPr>
        <w:t>итлов</w:t>
      </w:r>
      <w:r w:rsidR="00134E00">
        <w:rPr>
          <w:rFonts w:ascii="Times New Roman" w:hAnsi="Times New Roman" w:cs="Times New Roman"/>
          <w:bCs/>
          <w:sz w:val="26"/>
          <w:szCs w:val="26"/>
        </w:rPr>
        <w:t>ого</w:t>
      </w:r>
      <w:r w:rsidR="00134E00" w:rsidRPr="00DA683F">
        <w:rPr>
          <w:rFonts w:ascii="Times New Roman" w:hAnsi="Times New Roman" w:cs="Times New Roman"/>
          <w:bCs/>
          <w:sz w:val="26"/>
          <w:szCs w:val="26"/>
        </w:rPr>
        <w:t xml:space="preserve"> будин</w:t>
      </w:r>
      <w:r w:rsidR="00134E00">
        <w:rPr>
          <w:rFonts w:ascii="Times New Roman" w:hAnsi="Times New Roman" w:cs="Times New Roman"/>
          <w:bCs/>
          <w:sz w:val="26"/>
          <w:szCs w:val="26"/>
        </w:rPr>
        <w:t>ку</w:t>
      </w:r>
      <w:r w:rsidR="00134E00" w:rsidRPr="00DA683F">
        <w:rPr>
          <w:rFonts w:ascii="Times New Roman" w:hAnsi="Times New Roman" w:cs="Times New Roman"/>
          <w:bCs/>
          <w:sz w:val="26"/>
          <w:szCs w:val="26"/>
        </w:rPr>
        <w:t xml:space="preserve"> філії «Комунальний комплекс» ТОВ «Вінницька птахофабрика» </w:t>
      </w:r>
      <w:r w:rsidR="00134E00" w:rsidRPr="006A71A0">
        <w:rPr>
          <w:rFonts w:ascii="Times New Roman" w:hAnsi="Times New Roman" w:cs="Times New Roman"/>
          <w:sz w:val="26"/>
          <w:szCs w:val="26"/>
        </w:rPr>
        <w:t>не відноситься до видів планованої діяльності та об’єктів, які підлягають оцінці впливу на довкілля.</w:t>
      </w:r>
    </w:p>
    <w:p w14:paraId="5E568B1E" w14:textId="04F97BE6" w:rsidR="00134E00" w:rsidRPr="00F37A08" w:rsidRDefault="00F37A08" w:rsidP="00F37A08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Перелік та загальний опис виробництв, технологічних процесів, технологічного устаткування об’єкта: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4E00" w:rsidRPr="00DA683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Житловий будинок філії «Комунальний комплекс» ТОВ «Вінницька птахофабрика» </w:t>
      </w:r>
      <w:r w:rsidR="00134E00" w:rsidRPr="006A71A0">
        <w:rPr>
          <w:rFonts w:ascii="Times New Roman" w:hAnsi="Times New Roman" w:cs="Times New Roman"/>
          <w:sz w:val="26"/>
          <w:szCs w:val="26"/>
        </w:rPr>
        <w:t>призначе</w:t>
      </w:r>
      <w:r w:rsidR="00134E00">
        <w:rPr>
          <w:rFonts w:ascii="Times New Roman" w:hAnsi="Times New Roman" w:cs="Times New Roman"/>
          <w:sz w:val="26"/>
          <w:szCs w:val="26"/>
        </w:rPr>
        <w:t>ний</w:t>
      </w:r>
      <w:r w:rsidR="00134E00" w:rsidRPr="006A71A0">
        <w:rPr>
          <w:rFonts w:ascii="Times New Roman" w:hAnsi="Times New Roman" w:cs="Times New Roman"/>
          <w:sz w:val="26"/>
          <w:szCs w:val="26"/>
        </w:rPr>
        <w:t xml:space="preserve"> для</w:t>
      </w:r>
      <w:r w:rsidR="00134E00">
        <w:rPr>
          <w:rFonts w:ascii="Times New Roman" w:hAnsi="Times New Roman" w:cs="Times New Roman"/>
          <w:sz w:val="26"/>
          <w:szCs w:val="26"/>
        </w:rPr>
        <w:t xml:space="preserve"> опалення житлового будинку.</w:t>
      </w:r>
    </w:p>
    <w:p w14:paraId="4BF84BD4" w14:textId="77777777" w:rsidR="00F37A08" w:rsidRDefault="00F37A08" w:rsidP="00134E00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59853895"/>
      <w:bookmarkStart w:id="4" w:name="_Hlk148521668"/>
      <w:bookmarkStart w:id="5" w:name="_Hlk148521479"/>
      <w:bookmarkEnd w:id="0"/>
      <w:r w:rsidRPr="00F37A08">
        <w:rPr>
          <w:rFonts w:ascii="Times New Roman" w:hAnsi="Times New Roman" w:cs="Times New Roman"/>
          <w:sz w:val="26"/>
          <w:szCs w:val="26"/>
        </w:rPr>
        <w:t xml:space="preserve">Житловий будинок по вулиці Будівельників 69 налічує дев’ять поверхів та 141 квартиру. В кожній квартирі встановлено один газовий котел EOLO STAR 24 4E потужністю 23,8 кВт для опалення приміщення. Кожен котел оснащений димовою трубою. Житловий будинок налічує 141 організоване джерело викиду забруднюючих речовин. </w:t>
      </w:r>
    </w:p>
    <w:bookmarkEnd w:id="4"/>
    <w:bookmarkEnd w:id="5"/>
    <w:bookmarkEnd w:id="3"/>
    <w:p w14:paraId="355A98BF" w14:textId="414A00EA" w:rsidR="00F37A08" w:rsidRPr="00F37A08" w:rsidRDefault="00F37A08" w:rsidP="00F37A08">
      <w:pPr>
        <w:spacing w:after="0" w:line="33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316ED">
        <w:rPr>
          <w:rFonts w:ascii="Times New Roman" w:hAnsi="Times New Roman" w:cs="Times New Roman"/>
          <w:i/>
          <w:sz w:val="26"/>
          <w:szCs w:val="26"/>
        </w:rPr>
        <w:t>Відомості щодо виду та обсягів викидів забруднюючих речовин в атмосферне повітря стаціонарними джерелами.</w:t>
      </w:r>
    </w:p>
    <w:p w14:paraId="283FB7B5" w14:textId="7479982B" w:rsidR="00134E00" w:rsidRPr="001D70F0" w:rsidRDefault="00134E00" w:rsidP="00134E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BB9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Фактичний обсяг викидів забруднюючих речовин в атмосферне повітря для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підприємства становить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="00F37A08">
        <w:rPr>
          <w:rFonts w:ascii="Times New Roman" w:hAnsi="Times New Roman" w:cs="Times New Roman"/>
          <w:sz w:val="26"/>
          <w:szCs w:val="26"/>
        </w:rPr>
        <w:t>333,894204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речовини – </w:t>
      </w:r>
      <w:r w:rsidRPr="003368A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</w:t>
      </w:r>
      <w:r w:rsidR="00F37A08">
        <w:rPr>
          <w:rFonts w:ascii="Times New Roman" w:hAnsi="Times New Roman" w:cs="Times New Roman"/>
          <w:sz w:val="26"/>
          <w:szCs w:val="26"/>
        </w:rPr>
        <w:t>846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="00F37A08">
        <w:rPr>
          <w:rFonts w:ascii="Times New Roman" w:hAnsi="Times New Roman" w:cs="Times New Roman"/>
          <w:sz w:val="26"/>
          <w:szCs w:val="26"/>
        </w:rPr>
        <w:t>0,00564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 w:rsidR="00F37A08">
        <w:rPr>
          <w:rFonts w:ascii="Times New Roman" w:hAnsi="Times New Roman" w:cs="Times New Roman"/>
          <w:sz w:val="26"/>
          <w:szCs w:val="26"/>
        </w:rPr>
        <w:t>333,042564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2F777318" w14:textId="77777777" w:rsidR="00134E00" w:rsidRDefault="00134E00" w:rsidP="00134E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7D75">
        <w:rPr>
          <w:rFonts w:ascii="Times New Roman" w:eastAsia="Times New Roman" w:hAnsi="Times New Roman" w:cs="Times New Roman"/>
          <w:sz w:val="26"/>
          <w:szCs w:val="26"/>
        </w:rPr>
        <w:t>Установки очистки газів на промисловому майданчику відсутні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873F7B" w14:textId="632B1573" w:rsidR="00134E00" w:rsidRDefault="00134E00" w:rsidP="00134E00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C7D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Дані щодо потенційних обсягів викидів забруднюючих речовин в атмосферне повітря стаціонарними джерелами від промислового майданчика</w:t>
      </w:r>
      <w:r w:rsidR="00F37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37A08" w:rsidRPr="00F37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усього – 0,</w:t>
      </w:r>
      <w:r w:rsidR="00F37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852</w:t>
      </w:r>
      <w:r w:rsidR="00F37A08" w:rsidRPr="00F37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т/рік, вуглецю діоксид – </w:t>
      </w:r>
      <w:r w:rsidR="00F37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333,042</w:t>
      </w:r>
      <w:r w:rsidR="00F37A08" w:rsidRPr="00F37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</w:t>
      </w:r>
      <w:r w:rsidR="008526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239B0A68" w14:textId="646E4EC5" w:rsidR="00134E00" w:rsidRPr="00737A99" w:rsidRDefault="00134E00" w:rsidP="00134E00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Дані щодо потенційних обсягів викидів забруднюючих речовин від виробничих і </w:t>
      </w: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технологічних процесів, технологічного устаткування (установок</w:t>
      </w:r>
      <w:r w:rsidRPr="00751E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):</w:t>
      </w: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bookmarkStart w:id="6" w:name="_Hlk159939012"/>
      <w:r w:rsidRPr="00134E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 ЕНЕРГЕТИКА / 1.А Горіння / 1.A.4 Мале горіння / 1.A.4.a.i Комерційне (стаціонарне) (020103)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bookmarkEnd w:id="6"/>
      <w:r w:rsidR="008526F8" w:rsidRPr="008526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0,852 т/рік, вуглецю діоксид – 333,042 т/рік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3B10F912" w14:textId="67A6D481" w:rsidR="008526F8" w:rsidRPr="009E5249" w:rsidRDefault="008526F8" w:rsidP="008526F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Заходи щодо впровадження найкращих існуючих технологій виробництва (що виконані або/та які потребують виконання) для об’єктів, які віднесені до першої групи:</w:t>
      </w:r>
      <w:r w:rsidRPr="009E5249">
        <w:rPr>
          <w:rFonts w:ascii="Times New Roman" w:hAnsi="Times New Roman" w:cs="Times New Roman"/>
          <w:sz w:val="26"/>
          <w:szCs w:val="26"/>
        </w:rPr>
        <w:t xml:space="preserve"> дане підприємство за ступенем впливу на забруднення атмосферного повітря належить до </w:t>
      </w:r>
      <w:r>
        <w:rPr>
          <w:rFonts w:ascii="Times New Roman" w:hAnsi="Times New Roman" w:cs="Times New Roman"/>
          <w:b/>
          <w:i/>
          <w:sz w:val="26"/>
          <w:szCs w:val="26"/>
        </w:rPr>
        <w:t>третьої</w:t>
      </w:r>
      <w:r w:rsidRPr="009E524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групи.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0B32D36A" w14:textId="23D722C5" w:rsidR="00134E00" w:rsidRDefault="008526F8" w:rsidP="00134E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Перелік заходів щодо скорочення викидів забруднюючих речовин (що виконані або/та які потребують виконання):</w:t>
      </w:r>
      <w:r w:rsidR="00134E00"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Заходи щодо скорочення викидів забруднюючих речовин </w:t>
      </w:r>
      <w:bookmarkStart w:id="7" w:name="_Hlk159923191"/>
      <w:r w:rsidR="00134E00"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bookmarkEnd w:id="7"/>
    <w:p w14:paraId="34D3F213" w14:textId="77777777" w:rsidR="008526F8" w:rsidRPr="009E5249" w:rsidRDefault="008526F8" w:rsidP="008526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Дотримання виконання природоохоронних заходів щодо скорочення викидів: </w:t>
      </w:r>
      <w:r w:rsidRPr="009E5249">
        <w:rPr>
          <w:rFonts w:ascii="Times New Roman" w:hAnsi="Times New Roman" w:cs="Times New Roman"/>
          <w:iCs/>
          <w:sz w:val="26"/>
          <w:szCs w:val="26"/>
        </w:rPr>
        <w:t>п</w:t>
      </w:r>
      <w:r w:rsidRPr="009E524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иродоохоронні заходи щодо скорочення викидів забруднюючих речовин – не передбачені.</w:t>
      </w:r>
    </w:p>
    <w:p w14:paraId="41FA85BD" w14:textId="77777777" w:rsidR="008526F8" w:rsidRPr="009E5249" w:rsidRDefault="008526F8" w:rsidP="008526F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Відповідність пропозицій щодо дозволених обсягів викидів забруднюючих речовин в атмосферне повітря стаціонарними джерелами законодавству: </w:t>
      </w:r>
      <w:r w:rsidRPr="009E5249">
        <w:rPr>
          <w:rFonts w:ascii="Times New Roman" w:hAnsi="Times New Roman" w:cs="Times New Roman"/>
          <w:iCs/>
          <w:sz w:val="26"/>
          <w:szCs w:val="26"/>
        </w:rPr>
        <w:t>д</w:t>
      </w:r>
      <w:r w:rsidRPr="009E524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ля </w:t>
      </w:r>
      <w:r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42E97E66" w14:textId="77777777" w:rsidR="008526F8" w:rsidRPr="009E5249" w:rsidRDefault="008526F8" w:rsidP="008526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1C216410" w14:textId="338F2F51" w:rsidR="00134E00" w:rsidRPr="00521FB8" w:rsidRDefault="00134E00" w:rsidP="00134E00">
      <w:pPr>
        <w:tabs>
          <w:tab w:val="left" w:pos="210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AA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роботі </w:t>
      </w:r>
      <w:proofErr w:type="spellStart"/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проммайданчика</w:t>
      </w:r>
      <w:proofErr w:type="spellEnd"/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межі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нормативної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СЗЗ та в зоні впливу не створю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ються 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48088963" w14:textId="77777777" w:rsidR="00134E00" w:rsidRDefault="00134E00" w:rsidP="00134E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29F6FC20" w14:textId="12A2E79F" w:rsidR="00107703" w:rsidRPr="008526F8" w:rsidRDefault="00134E00" w:rsidP="008526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AC">
        <w:rPr>
          <w:rFonts w:ascii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</w:t>
      </w:r>
      <w:proofErr w:type="spellStart"/>
      <w:r w:rsidRPr="007451AC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Pr="007451AC">
        <w:rPr>
          <w:rFonts w:ascii="Times New Roman" w:hAnsi="Times New Roman" w:cs="Times New Roman"/>
          <w:sz w:val="26"/>
          <w:szCs w:val="26"/>
        </w:rPr>
        <w:t xml:space="preserve">. 0-800-216-433, ел. пошта: </w:t>
      </w:r>
      <w:hyperlink r:id="rId7" w:history="1">
        <w:r w:rsidRPr="00BF7318">
          <w:rPr>
            <w:rStyle w:val="a3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BF7318">
        <w:rPr>
          <w:rFonts w:ascii="Times New Roman" w:hAnsi="Times New Roman" w:cs="Times New Roman"/>
          <w:sz w:val="26"/>
          <w:szCs w:val="26"/>
        </w:rPr>
        <w:t>.</w:t>
      </w:r>
    </w:p>
    <w:sectPr w:rsidR="00107703" w:rsidRPr="008526F8" w:rsidSect="00134E0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EB"/>
    <w:rsid w:val="00107703"/>
    <w:rsid w:val="00134E00"/>
    <w:rsid w:val="002D72C2"/>
    <w:rsid w:val="00335DEB"/>
    <w:rsid w:val="008526F8"/>
    <w:rsid w:val="00B54BD3"/>
    <w:rsid w:val="00D77F3A"/>
    <w:rsid w:val="00F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1AFA"/>
  <w15:chartTrackingRefBased/>
  <w15:docId w15:val="{E2B13F39-DEC1-45F0-B89C-645BBB1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a@vin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hyperlink" Target="mailto:mpysariev@mhp.com.ua" TargetMode="External"/><Relationship Id="rId4" Type="http://schemas.openxmlformats.org/officeDocument/2006/relationships/hyperlink" Target="tel:+(04343)%206-76-54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3264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2025-10-15T11:51:00Z</dcterms:created>
  <dcterms:modified xsi:type="dcterms:W3CDTF">2025-10-15T11:51:00Z</dcterms:modified>
</cp:coreProperties>
</file>