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688C5" w14:textId="77777777" w:rsidR="0053737A" w:rsidRPr="006A71A0" w:rsidRDefault="0053737A" w:rsidP="0053737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71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Інформація про отримання дозволу для ознайомлення з нею громадськості</w:t>
      </w:r>
    </w:p>
    <w:p w14:paraId="51D9BE30" w14:textId="5320E672" w:rsidR="0053737A" w:rsidRPr="00A01791" w:rsidRDefault="0053737A" w:rsidP="00A01791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Товариство з обмеженою відповідальністю </w:t>
      </w:r>
      <w:bookmarkStart w:id="0" w:name="_Hlk159843586"/>
      <w:r>
        <w:rPr>
          <w:rFonts w:ascii="Times New Roman" w:hAnsi="Times New Roman" w:cs="Times New Roman"/>
          <w:bCs/>
          <w:sz w:val="26"/>
          <w:szCs w:val="26"/>
        </w:rPr>
        <w:t>«Вінницька птахофабрика»</w:t>
      </w:r>
      <w:r w:rsidRPr="006A71A0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bookmarkEnd w:id="0"/>
      <w:r w:rsidRPr="006A71A0">
        <w:rPr>
          <w:rFonts w:ascii="Times New Roman" w:hAnsi="Times New Roman" w:cs="Times New Roman"/>
          <w:sz w:val="26"/>
          <w:szCs w:val="26"/>
          <w:lang w:eastAsia="ar-SA"/>
        </w:rPr>
        <w:t>(</w:t>
      </w:r>
      <w:r w:rsidRPr="006A71A0">
        <w:rPr>
          <w:rFonts w:ascii="Times New Roman" w:hAnsi="Times New Roman" w:cs="Times New Roman"/>
          <w:sz w:val="26"/>
          <w:szCs w:val="26"/>
        </w:rPr>
        <w:t xml:space="preserve">скорочене найменування – </w:t>
      </w:r>
      <w:r>
        <w:rPr>
          <w:rFonts w:ascii="Times New Roman" w:hAnsi="Times New Roman" w:cs="Times New Roman"/>
          <w:sz w:val="26"/>
          <w:szCs w:val="26"/>
          <w:lang w:eastAsia="ar-SA"/>
        </w:rPr>
        <w:t xml:space="preserve">ТОВ </w:t>
      </w:r>
      <w:r>
        <w:rPr>
          <w:rFonts w:ascii="Times New Roman" w:hAnsi="Times New Roman" w:cs="Times New Roman"/>
          <w:bCs/>
          <w:sz w:val="26"/>
          <w:szCs w:val="26"/>
        </w:rPr>
        <w:t>«Вінницька птахофабрика»</w:t>
      </w:r>
      <w:r w:rsidRPr="006A71A0">
        <w:rPr>
          <w:rFonts w:ascii="Times New Roman" w:hAnsi="Times New Roman" w:cs="Times New Roman"/>
          <w:sz w:val="26"/>
          <w:szCs w:val="26"/>
          <w:lang w:eastAsia="ar-SA"/>
        </w:rPr>
        <w:t xml:space="preserve"> код </w:t>
      </w:r>
      <w:r w:rsidRPr="006A71A0">
        <w:rPr>
          <w:rFonts w:ascii="Times New Roman" w:hAnsi="Times New Roman" w:cs="Times New Roman"/>
          <w:sz w:val="26"/>
          <w:szCs w:val="26"/>
        </w:rPr>
        <w:t>ЄДРПОУ: 3</w:t>
      </w:r>
      <w:r>
        <w:rPr>
          <w:rFonts w:ascii="Times New Roman" w:hAnsi="Times New Roman" w:cs="Times New Roman"/>
          <w:sz w:val="26"/>
          <w:szCs w:val="26"/>
        </w:rPr>
        <w:t>5878908</w:t>
      </w:r>
      <w:r w:rsidRPr="006A71A0">
        <w:rPr>
          <w:rFonts w:ascii="Times New Roman" w:hAnsi="Times New Roman" w:cs="Times New Roman"/>
          <w:sz w:val="26"/>
          <w:szCs w:val="26"/>
        </w:rPr>
        <w:t xml:space="preserve">, юридична адреса: </w:t>
      </w:r>
      <w:r w:rsidRPr="0053737A">
        <w:rPr>
          <w:rFonts w:ascii="Times New Roman" w:hAnsi="Times New Roman" w:cs="Times New Roman"/>
          <w:sz w:val="26"/>
          <w:szCs w:val="26"/>
        </w:rPr>
        <w:t>24320 Вінницька область, м. Ладижин вул. Слобода, 141</w:t>
      </w:r>
      <w:r w:rsidRPr="00A01791">
        <w:rPr>
          <w:rFonts w:ascii="Times New Roman" w:hAnsi="Times New Roman" w:cs="Times New Roman"/>
          <w:sz w:val="26"/>
          <w:szCs w:val="26"/>
          <w:lang w:eastAsia="ar-SA"/>
        </w:rPr>
        <w:t xml:space="preserve">, </w:t>
      </w:r>
      <w:proofErr w:type="spellStart"/>
      <w:r w:rsidRPr="00A01791">
        <w:rPr>
          <w:rFonts w:ascii="Times New Roman" w:hAnsi="Times New Roman" w:cs="Times New Roman"/>
          <w:sz w:val="26"/>
          <w:szCs w:val="26"/>
          <w:lang w:eastAsia="ar-SA"/>
        </w:rPr>
        <w:t>тел</w:t>
      </w:r>
      <w:proofErr w:type="spellEnd"/>
      <w:r w:rsidRPr="00A01791">
        <w:rPr>
          <w:rFonts w:ascii="Times New Roman" w:hAnsi="Times New Roman" w:cs="Times New Roman"/>
          <w:bCs/>
          <w:sz w:val="26"/>
          <w:szCs w:val="26"/>
        </w:rPr>
        <w:t xml:space="preserve">. </w:t>
      </w:r>
      <w:hyperlink r:id="rId4" w:history="1">
        <w:r w:rsidR="00A01791" w:rsidRPr="00A01791">
          <w:rPr>
            <w:rFonts w:ascii="Times New Roman" w:eastAsia="Times New Roman" w:hAnsi="Times New Roman" w:cs="Times New Roman"/>
            <w:sz w:val="26"/>
            <w:szCs w:val="26"/>
            <w:lang w:eastAsia="uk-UA"/>
          </w:rPr>
          <w:t>(04343) 6-76-54</w:t>
        </w:r>
      </w:hyperlink>
      <w:r w:rsidRPr="00A01791">
        <w:rPr>
          <w:rFonts w:ascii="Times New Roman" w:hAnsi="Times New Roman" w:cs="Times New Roman"/>
          <w:sz w:val="26"/>
          <w:szCs w:val="26"/>
          <w:lang w:eastAsia="ar-SA"/>
        </w:rPr>
        <w:t xml:space="preserve">, </w:t>
      </w:r>
      <w:proofErr w:type="spellStart"/>
      <w:r w:rsidRPr="00A01791">
        <w:rPr>
          <w:rFonts w:ascii="Times New Roman" w:hAnsi="Times New Roman" w:cs="Times New Roman"/>
          <w:sz w:val="26"/>
          <w:szCs w:val="26"/>
        </w:rPr>
        <w:t>ел</w:t>
      </w:r>
      <w:proofErr w:type="spellEnd"/>
      <w:r w:rsidRPr="00A01791">
        <w:rPr>
          <w:rFonts w:ascii="Times New Roman" w:hAnsi="Times New Roman" w:cs="Times New Roman"/>
          <w:sz w:val="26"/>
          <w:szCs w:val="26"/>
        </w:rPr>
        <w:t xml:space="preserve">. пошта: </w:t>
      </w:r>
      <w:hyperlink r:id="rId5" w:history="1">
        <w:r w:rsidR="00A01791" w:rsidRPr="00A01791">
          <w:rPr>
            <w:rFonts w:ascii="Times New Roman" w:eastAsia="Times New Roman" w:hAnsi="Times New Roman" w:cs="Times New Roman"/>
            <w:sz w:val="26"/>
            <w:szCs w:val="26"/>
            <w:u w:val="single"/>
            <w:lang w:eastAsia="uk-UA"/>
          </w:rPr>
          <w:t>mpysariev@mhp.com.u</w:t>
        </w:r>
      </w:hyperlink>
      <w:r w:rsidRPr="00A01791">
        <w:rPr>
          <w:rFonts w:ascii="Times New Roman" w:hAnsi="Times New Roman" w:cs="Times New Roman"/>
          <w:sz w:val="26"/>
          <w:szCs w:val="26"/>
          <w:lang w:eastAsia="ar-SA"/>
        </w:rPr>
        <w:t xml:space="preserve">). </w:t>
      </w:r>
    </w:p>
    <w:p w14:paraId="2962225D" w14:textId="4B3F992F" w:rsidR="0053737A" w:rsidRPr="006A71A0" w:rsidRDefault="00224B66" w:rsidP="005373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" w:name="_Hlk159844313"/>
      <w:bookmarkStart w:id="2" w:name="_Hlk159844459"/>
      <w:r w:rsidRPr="00A01791">
        <w:rPr>
          <w:rFonts w:ascii="Times New Roman" w:hAnsi="Times New Roman" w:cs="Times New Roman"/>
          <w:sz w:val="26"/>
          <w:szCs w:val="26"/>
          <w:lang w:eastAsia="ru-RU"/>
        </w:rPr>
        <w:t>Філія «</w:t>
      </w:r>
      <w:proofErr w:type="spellStart"/>
      <w:r w:rsidRPr="00A01791">
        <w:rPr>
          <w:rFonts w:ascii="Times New Roman" w:hAnsi="Times New Roman" w:cs="Times New Roman"/>
          <w:sz w:val="26"/>
          <w:szCs w:val="26"/>
          <w:lang w:eastAsia="ru-RU"/>
        </w:rPr>
        <w:t>Птахокомплекс</w:t>
      </w:r>
      <w:proofErr w:type="spellEnd"/>
      <w:r w:rsidRPr="00A01791">
        <w:rPr>
          <w:rFonts w:ascii="Times New Roman" w:hAnsi="Times New Roman" w:cs="Times New Roman"/>
          <w:sz w:val="26"/>
          <w:szCs w:val="26"/>
          <w:lang w:eastAsia="ru-RU"/>
        </w:rPr>
        <w:t xml:space="preserve">» </w:t>
      </w:r>
      <w:r w:rsidRPr="00A01791">
        <w:rPr>
          <w:rFonts w:ascii="Times New Roman" w:hAnsi="Times New Roman" w:cs="Times New Roman"/>
          <w:sz w:val="26"/>
          <w:szCs w:val="26"/>
          <w:lang w:eastAsia="ar-SA"/>
        </w:rPr>
        <w:t xml:space="preserve">ТОВ </w:t>
      </w:r>
      <w:r w:rsidRPr="00A01791">
        <w:rPr>
          <w:rFonts w:ascii="Times New Roman" w:hAnsi="Times New Roman" w:cs="Times New Roman"/>
          <w:bCs/>
          <w:sz w:val="26"/>
          <w:szCs w:val="26"/>
        </w:rPr>
        <w:t>«Вінницька птахофабрика»</w:t>
      </w:r>
      <w:r w:rsidRPr="006A71A0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Pr="00224B66">
        <w:rPr>
          <w:rFonts w:ascii="Times New Roman" w:hAnsi="Times New Roman" w:cs="Times New Roman"/>
          <w:sz w:val="26"/>
          <w:szCs w:val="26"/>
          <w:lang w:eastAsia="ar-SA"/>
        </w:rPr>
        <w:t xml:space="preserve">Мережі та споруди </w:t>
      </w:r>
      <w:proofErr w:type="spellStart"/>
      <w:r w:rsidRPr="00224B66">
        <w:rPr>
          <w:rFonts w:ascii="Times New Roman" w:hAnsi="Times New Roman" w:cs="Times New Roman"/>
          <w:sz w:val="26"/>
          <w:szCs w:val="26"/>
          <w:lang w:eastAsia="ar-SA"/>
        </w:rPr>
        <w:t>позамайданчикового</w:t>
      </w:r>
      <w:proofErr w:type="spellEnd"/>
      <w:r w:rsidRPr="00224B66">
        <w:rPr>
          <w:rFonts w:ascii="Times New Roman" w:hAnsi="Times New Roman" w:cs="Times New Roman"/>
          <w:sz w:val="26"/>
          <w:szCs w:val="26"/>
          <w:lang w:eastAsia="ar-SA"/>
        </w:rPr>
        <w:t xml:space="preserve"> водопостачання: Площадка водозабору НС І-го підйому</w:t>
      </w:r>
      <w:bookmarkEnd w:id="1"/>
      <w:r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bookmarkEnd w:id="2"/>
      <w:r w:rsidR="0053737A" w:rsidRPr="006A71A0">
        <w:rPr>
          <w:rFonts w:ascii="Times New Roman" w:hAnsi="Times New Roman" w:cs="Times New Roman"/>
          <w:sz w:val="26"/>
          <w:szCs w:val="26"/>
          <w:lang w:eastAsia="ru-RU"/>
        </w:rPr>
        <w:t xml:space="preserve">розташований за адресою: </w:t>
      </w:r>
      <w:r w:rsidRPr="00224B66">
        <w:rPr>
          <w:rFonts w:ascii="Times New Roman" w:hAnsi="Times New Roman" w:cs="Times New Roman"/>
          <w:sz w:val="26"/>
          <w:szCs w:val="26"/>
        </w:rPr>
        <w:t>Вінницька обл. Гайсинський район., Ладижинська територіальна громада с. Заозерне вул. Лісова 61а</w:t>
      </w:r>
      <w:r w:rsidR="0053737A" w:rsidRPr="00BE3306">
        <w:rPr>
          <w:rFonts w:ascii="Times New Roman" w:hAnsi="Times New Roman" w:cs="Times New Roman"/>
          <w:sz w:val="26"/>
          <w:szCs w:val="26"/>
        </w:rPr>
        <w:t>.</w:t>
      </w:r>
      <w:r w:rsidR="0053737A" w:rsidRPr="006A71A0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</w:p>
    <w:p w14:paraId="34CD04FB" w14:textId="77777777" w:rsidR="0053737A" w:rsidRPr="006A71A0" w:rsidRDefault="0053737A" w:rsidP="0053737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A71A0">
        <w:rPr>
          <w:rFonts w:ascii="Times New Roman" w:hAnsi="Times New Roman" w:cs="Times New Roman"/>
          <w:sz w:val="26"/>
          <w:szCs w:val="26"/>
        </w:rPr>
        <w:t>Мета отримання дозволу на викиди: отримання дозволу на викиди для існуючого об’єкту.</w:t>
      </w:r>
    </w:p>
    <w:p w14:paraId="3844D7B1" w14:textId="30DD8BF5" w:rsidR="0053737A" w:rsidRPr="006A71A0" w:rsidRDefault="0053737A" w:rsidP="005373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71A0">
        <w:rPr>
          <w:rFonts w:ascii="Times New Roman" w:hAnsi="Times New Roman" w:cs="Times New Roman"/>
          <w:sz w:val="26"/>
          <w:szCs w:val="26"/>
        </w:rPr>
        <w:t xml:space="preserve">Згідно Закону України «Про оцінку впливу на довкілля» № 2059 від 23.05.2017 р. діяльність </w:t>
      </w:r>
      <w:r w:rsidR="00224B66">
        <w:rPr>
          <w:rFonts w:ascii="Times New Roman" w:hAnsi="Times New Roman" w:cs="Times New Roman"/>
          <w:sz w:val="26"/>
          <w:szCs w:val="26"/>
        </w:rPr>
        <w:t>Ф</w:t>
      </w:r>
      <w:r w:rsidR="00224B66" w:rsidRPr="00224B66">
        <w:rPr>
          <w:rFonts w:ascii="Times New Roman" w:hAnsi="Times New Roman" w:cs="Times New Roman"/>
          <w:sz w:val="26"/>
          <w:szCs w:val="26"/>
        </w:rPr>
        <w:t>ілі</w:t>
      </w:r>
      <w:r w:rsidR="00224B66">
        <w:rPr>
          <w:rFonts w:ascii="Times New Roman" w:hAnsi="Times New Roman" w:cs="Times New Roman"/>
          <w:sz w:val="26"/>
          <w:szCs w:val="26"/>
        </w:rPr>
        <w:t>ї</w:t>
      </w:r>
      <w:r w:rsidR="00224B66" w:rsidRPr="00224B66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="00224B66" w:rsidRPr="00224B66">
        <w:rPr>
          <w:rFonts w:ascii="Times New Roman" w:hAnsi="Times New Roman" w:cs="Times New Roman"/>
          <w:sz w:val="26"/>
          <w:szCs w:val="26"/>
        </w:rPr>
        <w:t>Птахокомплекс</w:t>
      </w:r>
      <w:proofErr w:type="spellEnd"/>
      <w:r w:rsidR="00224B66" w:rsidRPr="00224B66">
        <w:rPr>
          <w:rFonts w:ascii="Times New Roman" w:hAnsi="Times New Roman" w:cs="Times New Roman"/>
          <w:sz w:val="26"/>
          <w:szCs w:val="26"/>
        </w:rPr>
        <w:t xml:space="preserve">» ТОВ «Вінницька птахофабрика» Мережі та споруди </w:t>
      </w:r>
      <w:proofErr w:type="spellStart"/>
      <w:r w:rsidR="00224B66" w:rsidRPr="00224B66">
        <w:rPr>
          <w:rFonts w:ascii="Times New Roman" w:hAnsi="Times New Roman" w:cs="Times New Roman"/>
          <w:sz w:val="26"/>
          <w:szCs w:val="26"/>
        </w:rPr>
        <w:t>позамайданчикового</w:t>
      </w:r>
      <w:proofErr w:type="spellEnd"/>
      <w:r w:rsidR="00224B66" w:rsidRPr="00224B66">
        <w:rPr>
          <w:rFonts w:ascii="Times New Roman" w:hAnsi="Times New Roman" w:cs="Times New Roman"/>
          <w:sz w:val="26"/>
          <w:szCs w:val="26"/>
        </w:rPr>
        <w:t xml:space="preserve"> водопостачання: Площадка водозабору НС І-го підйому </w:t>
      </w:r>
      <w:r w:rsidRPr="006A71A0">
        <w:rPr>
          <w:rFonts w:ascii="Times New Roman" w:hAnsi="Times New Roman" w:cs="Times New Roman"/>
          <w:sz w:val="26"/>
          <w:szCs w:val="26"/>
        </w:rPr>
        <w:t>не відноситься до видів планованої діяльності та об’єктів, які підлягають оцінці впливу на довкілля.</w:t>
      </w:r>
    </w:p>
    <w:p w14:paraId="44137838" w14:textId="4576618D" w:rsidR="0053737A" w:rsidRDefault="00224B66" w:rsidP="0053737A">
      <w:pPr>
        <w:suppressAutoHyphens/>
        <w:spacing w:after="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24B66">
        <w:rPr>
          <w:rFonts w:ascii="Times New Roman" w:hAnsi="Times New Roman" w:cs="Times New Roman"/>
          <w:sz w:val="26"/>
          <w:szCs w:val="26"/>
          <w:lang w:eastAsia="ru-RU"/>
        </w:rPr>
        <w:t>Філія «</w:t>
      </w:r>
      <w:proofErr w:type="spellStart"/>
      <w:r w:rsidRPr="00224B66">
        <w:rPr>
          <w:rFonts w:ascii="Times New Roman" w:hAnsi="Times New Roman" w:cs="Times New Roman"/>
          <w:sz w:val="26"/>
          <w:szCs w:val="26"/>
          <w:lang w:eastAsia="ru-RU"/>
        </w:rPr>
        <w:t>Птахокомплекс</w:t>
      </w:r>
      <w:proofErr w:type="spellEnd"/>
      <w:r w:rsidRPr="00224B66">
        <w:rPr>
          <w:rFonts w:ascii="Times New Roman" w:hAnsi="Times New Roman" w:cs="Times New Roman"/>
          <w:sz w:val="26"/>
          <w:szCs w:val="26"/>
          <w:lang w:eastAsia="ru-RU"/>
        </w:rPr>
        <w:t xml:space="preserve">» ТОВ </w:t>
      </w:r>
      <w:r w:rsidRPr="00224B66">
        <w:rPr>
          <w:rFonts w:ascii="Times New Roman" w:hAnsi="Times New Roman" w:cs="Times New Roman"/>
          <w:bCs/>
          <w:sz w:val="26"/>
          <w:szCs w:val="26"/>
          <w:lang w:eastAsia="ru-RU"/>
        </w:rPr>
        <w:t>«Вінницька птахофабрика»</w:t>
      </w:r>
      <w:r w:rsidRPr="00224B66">
        <w:rPr>
          <w:rFonts w:ascii="Times New Roman" w:hAnsi="Times New Roman" w:cs="Times New Roman"/>
          <w:sz w:val="26"/>
          <w:szCs w:val="26"/>
          <w:lang w:eastAsia="ru-RU"/>
        </w:rPr>
        <w:t xml:space="preserve"> Мережі та споруди </w:t>
      </w:r>
      <w:proofErr w:type="spellStart"/>
      <w:r w:rsidRPr="00224B66">
        <w:rPr>
          <w:rFonts w:ascii="Times New Roman" w:hAnsi="Times New Roman" w:cs="Times New Roman"/>
          <w:sz w:val="26"/>
          <w:szCs w:val="26"/>
          <w:lang w:eastAsia="ru-RU"/>
        </w:rPr>
        <w:t>позамайданчикового</w:t>
      </w:r>
      <w:proofErr w:type="spellEnd"/>
      <w:r w:rsidRPr="00224B66">
        <w:rPr>
          <w:rFonts w:ascii="Times New Roman" w:hAnsi="Times New Roman" w:cs="Times New Roman"/>
          <w:sz w:val="26"/>
          <w:szCs w:val="26"/>
          <w:lang w:eastAsia="ru-RU"/>
        </w:rPr>
        <w:t xml:space="preserve"> водопостачання: Площадка </w:t>
      </w:r>
      <w:bookmarkStart w:id="3" w:name="_Hlk159844490"/>
      <w:r w:rsidRPr="00224B66">
        <w:rPr>
          <w:rFonts w:ascii="Times New Roman" w:hAnsi="Times New Roman" w:cs="Times New Roman"/>
          <w:sz w:val="26"/>
          <w:szCs w:val="26"/>
          <w:lang w:eastAsia="ru-RU"/>
        </w:rPr>
        <w:t>водозабору</w:t>
      </w:r>
      <w:bookmarkEnd w:id="3"/>
      <w:r w:rsidRPr="00224B66">
        <w:rPr>
          <w:rFonts w:ascii="Times New Roman" w:hAnsi="Times New Roman" w:cs="Times New Roman"/>
          <w:sz w:val="26"/>
          <w:szCs w:val="26"/>
          <w:lang w:eastAsia="ru-RU"/>
        </w:rPr>
        <w:t xml:space="preserve"> НС І-го підйому </w:t>
      </w:r>
      <w:r w:rsidR="0053737A" w:rsidRPr="006A71A0">
        <w:rPr>
          <w:rFonts w:ascii="Times New Roman" w:hAnsi="Times New Roman" w:cs="Times New Roman"/>
          <w:sz w:val="26"/>
          <w:szCs w:val="26"/>
        </w:rPr>
        <w:t xml:space="preserve">призначена для </w:t>
      </w:r>
      <w:r w:rsidRPr="00224B66">
        <w:rPr>
          <w:rFonts w:ascii="Times New Roman" w:hAnsi="Times New Roman" w:cs="Times New Roman"/>
          <w:sz w:val="26"/>
          <w:szCs w:val="26"/>
        </w:rPr>
        <w:t>водозабору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698927F3" w14:textId="4D88CB4A" w:rsidR="00224B66" w:rsidRDefault="00224B66" w:rsidP="0053737A">
      <w:pPr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A71A0">
        <w:rPr>
          <w:rFonts w:ascii="Times New Roman" w:hAnsi="Times New Roman" w:cs="Times New Roman"/>
          <w:sz w:val="26"/>
          <w:szCs w:val="26"/>
        </w:rPr>
        <w:t>В приміщенні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ru-RU"/>
        </w:rPr>
        <w:t>п</w:t>
      </w:r>
      <w:r w:rsidRPr="00224B66">
        <w:rPr>
          <w:rFonts w:ascii="Times New Roman" w:hAnsi="Times New Roman" w:cs="Times New Roman"/>
          <w:sz w:val="26"/>
          <w:szCs w:val="26"/>
          <w:lang w:eastAsia="ru-RU"/>
        </w:rPr>
        <w:t>лощадк</w:t>
      </w:r>
      <w:r>
        <w:rPr>
          <w:rFonts w:ascii="Times New Roman" w:hAnsi="Times New Roman" w:cs="Times New Roman"/>
          <w:sz w:val="26"/>
          <w:szCs w:val="26"/>
          <w:lang w:eastAsia="ru-RU"/>
        </w:rPr>
        <w:t>и</w:t>
      </w:r>
      <w:r w:rsidRPr="00224B66">
        <w:rPr>
          <w:rFonts w:ascii="Times New Roman" w:hAnsi="Times New Roman" w:cs="Times New Roman"/>
          <w:sz w:val="26"/>
          <w:szCs w:val="26"/>
          <w:lang w:eastAsia="ru-RU"/>
        </w:rPr>
        <w:t xml:space="preserve"> водозабору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встановлено </w:t>
      </w:r>
      <w:r w:rsidR="00145E95">
        <w:rPr>
          <w:rFonts w:ascii="Times New Roman" w:hAnsi="Times New Roman" w:cs="Times New Roman"/>
          <w:sz w:val="26"/>
          <w:szCs w:val="26"/>
          <w:lang w:eastAsia="ru-RU"/>
        </w:rPr>
        <w:t xml:space="preserve">витяжну трубу від приміщення дозування та зберігання </w:t>
      </w:r>
      <w:proofErr w:type="spellStart"/>
      <w:r w:rsidR="00145E95">
        <w:rPr>
          <w:rFonts w:ascii="Times New Roman" w:hAnsi="Times New Roman" w:cs="Times New Roman"/>
          <w:sz w:val="26"/>
          <w:szCs w:val="26"/>
          <w:lang w:eastAsia="ru-RU"/>
        </w:rPr>
        <w:t>гіпохлорит</w:t>
      </w:r>
      <w:proofErr w:type="spellEnd"/>
      <w:r w:rsidR="00145E95">
        <w:rPr>
          <w:rFonts w:ascii="Times New Roman" w:hAnsi="Times New Roman" w:cs="Times New Roman"/>
          <w:sz w:val="26"/>
          <w:szCs w:val="26"/>
          <w:lang w:eastAsia="ru-RU"/>
        </w:rPr>
        <w:t xml:space="preserve"> натрію. </w:t>
      </w:r>
      <w:bookmarkStart w:id="4" w:name="_Hlk159853895"/>
      <w:r w:rsidR="00145E95">
        <w:rPr>
          <w:rFonts w:ascii="Times New Roman" w:hAnsi="Times New Roman" w:cs="Times New Roman"/>
          <w:sz w:val="26"/>
          <w:szCs w:val="26"/>
          <w:lang w:eastAsia="ru-RU"/>
        </w:rPr>
        <w:t xml:space="preserve">Фонд роботи </w:t>
      </w:r>
      <w:r w:rsidR="00145E95" w:rsidRPr="00145E95">
        <w:rPr>
          <w:rFonts w:ascii="Times New Roman" w:hAnsi="Times New Roman" w:cs="Times New Roman"/>
          <w:sz w:val="26"/>
          <w:szCs w:val="26"/>
          <w:lang w:eastAsia="ru-RU"/>
        </w:rPr>
        <w:t xml:space="preserve">– </w:t>
      </w:r>
      <w:r w:rsidR="00145E95" w:rsidRPr="00145E9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8760 год/рік</w:t>
      </w:r>
      <w:r w:rsidR="00145E9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 Рік введення в експлуатацію 2012 р.</w:t>
      </w:r>
    </w:p>
    <w:bookmarkEnd w:id="4"/>
    <w:p w14:paraId="13EBB1D3" w14:textId="0FE62FE7" w:rsidR="00DB20B2" w:rsidRPr="00DB20B2" w:rsidRDefault="00DB20B2" w:rsidP="00DB20B2">
      <w:pPr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пром</w:t>
      </w:r>
      <w:r w:rsidRPr="00894B03">
        <w:rPr>
          <w:rFonts w:ascii="Times New Roman" w:eastAsia="Times New Roman" w:hAnsi="Times New Roman" w:cs="Times New Roman"/>
          <w:sz w:val="26"/>
          <w:szCs w:val="26"/>
          <w:lang w:eastAsia="ru-RU"/>
        </w:rPr>
        <w:t>майданчику</w:t>
      </w:r>
      <w:proofErr w:type="spellEnd"/>
      <w:r w:rsidRPr="00894B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використовується септик обладнаний дихальним патрубком, який призначена для збору </w:t>
      </w:r>
      <w:r w:rsidRPr="004A2994">
        <w:rPr>
          <w:rFonts w:ascii="Times New Roman" w:eastAsia="Times New Roman" w:hAnsi="Times New Roman" w:cs="Times New Roman"/>
          <w:sz w:val="26"/>
          <w:szCs w:val="26"/>
          <w:lang w:eastAsia="ru-RU"/>
        </w:rPr>
        <w:t>та перекачування господарсько-побутових стоків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Фонд роботи </w:t>
      </w:r>
      <w:r w:rsidRPr="00145E95">
        <w:rPr>
          <w:rFonts w:ascii="Times New Roman" w:hAnsi="Times New Roman" w:cs="Times New Roman"/>
          <w:sz w:val="26"/>
          <w:szCs w:val="26"/>
          <w:lang w:eastAsia="ru-RU"/>
        </w:rPr>
        <w:t xml:space="preserve">– </w:t>
      </w:r>
      <w:r w:rsidRPr="00145E9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8760 год/рік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 Рік введення в експлуатацію 2012 р.</w:t>
      </w:r>
    </w:p>
    <w:p w14:paraId="152231C5" w14:textId="7B2AEC58" w:rsidR="00DB20B2" w:rsidRDefault="00DB20B2" w:rsidP="00DB20B2">
      <w:pPr>
        <w:spacing w:after="0" w:line="360" w:lineRule="auto"/>
        <w:ind w:right="170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Дизельний генератор </w:t>
      </w:r>
      <w:r w:rsidRPr="00BB3C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потужністю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440</w:t>
      </w:r>
      <w:r w:rsidRPr="00BB3C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кВт</w:t>
      </w:r>
      <w:r w:rsidRPr="00BB3C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використовується для забезпечення обладнання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проммайданчика</w:t>
      </w:r>
      <w:proofErr w:type="spellEnd"/>
      <w:r w:rsidRPr="00BB3C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електроенергією за відсутності централізованого електропостачання. Режим роботи за необхідності, працює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60</w:t>
      </w:r>
      <w:r w:rsidRPr="00BB3C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год/рік. </w:t>
      </w:r>
      <w:r w:rsidRPr="000A14D4">
        <w:rPr>
          <w:rFonts w:ascii="Times New Roman" w:eastAsia="Times New Roman" w:hAnsi="Times New Roman" w:cs="Times New Roman"/>
          <w:sz w:val="26"/>
          <w:szCs w:val="26"/>
          <w:lang w:eastAsia="ru-RU"/>
        </w:rPr>
        <w:t>Рік введення в експлуатацію 2023 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5225F6D1" w14:textId="072A69C7" w:rsidR="00DB20B2" w:rsidRPr="00DB20B2" w:rsidRDefault="00DB20B2" w:rsidP="00DB20B2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20B2">
        <w:rPr>
          <w:rFonts w:ascii="Times New Roman" w:eastAsia="Times New Roman" w:hAnsi="Times New Roman" w:cs="Times New Roman"/>
          <w:sz w:val="26"/>
          <w:szCs w:val="26"/>
          <w:lang w:eastAsia="ru-RU"/>
        </w:rPr>
        <w:t>Фактичний обсяг викидів забруднюючих речовин в атмосферне повітря для підприємства становить</w:t>
      </w:r>
      <w:r w:rsidR="00567CCE">
        <w:rPr>
          <w:rFonts w:ascii="Times New Roman" w:hAnsi="Times New Roman" w:cs="Times New Roman"/>
          <w:sz w:val="26"/>
          <w:szCs w:val="26"/>
        </w:rPr>
        <w:t xml:space="preserve"> 9,959200288</w:t>
      </w:r>
      <w:r w:rsidRPr="00DB20B2">
        <w:rPr>
          <w:rFonts w:ascii="Times New Roman" w:hAnsi="Times New Roman" w:cs="Times New Roman"/>
          <w:sz w:val="26"/>
          <w:szCs w:val="26"/>
        </w:rPr>
        <w:t xml:space="preserve"> </w:t>
      </w:r>
      <w:r w:rsidRPr="00DB20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т/рік, з яких: найбільш поширені забруднюючі речовини – </w:t>
      </w:r>
      <w:r w:rsidR="00567CCE">
        <w:rPr>
          <w:rFonts w:ascii="Times New Roman" w:hAnsi="Times New Roman" w:cs="Times New Roman"/>
          <w:sz w:val="26"/>
          <w:szCs w:val="26"/>
        </w:rPr>
        <w:t>0,287</w:t>
      </w:r>
      <w:r w:rsidRPr="00DB20B2">
        <w:rPr>
          <w:rFonts w:ascii="Times New Roman" w:hAnsi="Times New Roman" w:cs="Times New Roman"/>
          <w:sz w:val="26"/>
          <w:szCs w:val="26"/>
        </w:rPr>
        <w:t xml:space="preserve"> </w:t>
      </w:r>
      <w:r w:rsidRPr="00DB20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т/рік, небезпечні забруднюючі речовини – </w:t>
      </w:r>
      <w:r w:rsidRPr="00DB20B2">
        <w:rPr>
          <w:rFonts w:ascii="Times New Roman" w:hAnsi="Times New Roman" w:cs="Times New Roman"/>
          <w:sz w:val="26"/>
          <w:szCs w:val="26"/>
        </w:rPr>
        <w:t>0,</w:t>
      </w:r>
      <w:r w:rsidR="00567CCE">
        <w:rPr>
          <w:rFonts w:ascii="Times New Roman" w:hAnsi="Times New Roman" w:cs="Times New Roman"/>
          <w:sz w:val="26"/>
          <w:szCs w:val="26"/>
        </w:rPr>
        <w:t>410000288</w:t>
      </w:r>
      <w:r w:rsidRPr="00DB20B2">
        <w:rPr>
          <w:rFonts w:ascii="Times New Roman" w:hAnsi="Times New Roman" w:cs="Times New Roman"/>
          <w:sz w:val="26"/>
          <w:szCs w:val="26"/>
        </w:rPr>
        <w:t xml:space="preserve"> </w:t>
      </w:r>
      <w:r w:rsidRPr="00DB20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т/рік, інші забруднюючі речовини, присутні у викидах об'єкта – </w:t>
      </w:r>
      <w:r w:rsidRPr="00DB20B2">
        <w:rPr>
          <w:rFonts w:ascii="Times New Roman" w:hAnsi="Times New Roman" w:cs="Times New Roman"/>
          <w:sz w:val="26"/>
          <w:szCs w:val="26"/>
        </w:rPr>
        <w:t>0,01</w:t>
      </w:r>
      <w:r w:rsidR="00567CCE">
        <w:rPr>
          <w:rFonts w:ascii="Times New Roman" w:hAnsi="Times New Roman" w:cs="Times New Roman"/>
          <w:sz w:val="26"/>
          <w:szCs w:val="26"/>
        </w:rPr>
        <w:t>29</w:t>
      </w:r>
      <w:r w:rsidRPr="00DB20B2">
        <w:rPr>
          <w:rFonts w:ascii="Times New Roman" w:hAnsi="Times New Roman" w:cs="Times New Roman"/>
          <w:sz w:val="26"/>
          <w:szCs w:val="26"/>
        </w:rPr>
        <w:t xml:space="preserve"> </w:t>
      </w:r>
      <w:r w:rsidRPr="00DB20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т/рік, забруднюючі речовини, для яких не встановлені ГДК (ОБРД) в атмосферному повітрі населених міст – </w:t>
      </w:r>
      <w:r w:rsidR="00567CCE">
        <w:rPr>
          <w:rFonts w:ascii="Times New Roman" w:hAnsi="Times New Roman" w:cs="Times New Roman"/>
          <w:sz w:val="26"/>
          <w:szCs w:val="26"/>
        </w:rPr>
        <w:t>9,2493</w:t>
      </w:r>
      <w:r w:rsidRPr="00DB20B2">
        <w:rPr>
          <w:rFonts w:ascii="Times New Roman" w:hAnsi="Times New Roman" w:cs="Times New Roman"/>
          <w:sz w:val="26"/>
          <w:szCs w:val="26"/>
        </w:rPr>
        <w:t xml:space="preserve"> </w:t>
      </w:r>
      <w:r w:rsidRPr="00DB20B2">
        <w:rPr>
          <w:rFonts w:ascii="Times New Roman" w:eastAsia="Times New Roman" w:hAnsi="Times New Roman" w:cs="Times New Roman"/>
          <w:sz w:val="26"/>
          <w:szCs w:val="26"/>
          <w:lang w:eastAsia="ru-RU"/>
        </w:rPr>
        <w:t>т/рік.</w:t>
      </w:r>
    </w:p>
    <w:p w14:paraId="5CC02824" w14:textId="77777777" w:rsidR="004E192F" w:rsidRDefault="00120E9B" w:rsidP="004E192F">
      <w:pPr>
        <w:widowControl w:val="0"/>
        <w:tabs>
          <w:tab w:val="right" w:pos="635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bookmarkStart w:id="5" w:name="_Hlk159923813"/>
      <w:r w:rsidRPr="009C7D75">
        <w:rPr>
          <w:rFonts w:ascii="Times New Roman" w:eastAsia="Times New Roman" w:hAnsi="Times New Roman" w:cs="Times New Roman"/>
          <w:sz w:val="26"/>
          <w:szCs w:val="26"/>
        </w:rPr>
        <w:t>Установки очистки газів на промисловому майданчику відсутні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 w:rsidR="004E192F" w:rsidRPr="004E192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</w:t>
      </w:r>
    </w:p>
    <w:p w14:paraId="3E299632" w14:textId="7220AD15" w:rsidR="00120E9B" w:rsidRPr="004E192F" w:rsidRDefault="004E192F" w:rsidP="004E192F">
      <w:pPr>
        <w:widowControl w:val="0"/>
        <w:tabs>
          <w:tab w:val="right" w:pos="635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9C7D7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Дані щодо потенційних обсягів викидів забруднюючих речовин в атмосферне повітря </w:t>
      </w:r>
      <w:r w:rsidRPr="009C7D7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lastRenderedPageBreak/>
        <w:t>стаціонарними джерелами від промислового майданчика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: </w:t>
      </w:r>
      <w:bookmarkStart w:id="6" w:name="_Hlk159937288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усього</w:t>
      </w:r>
      <w:bookmarkEnd w:id="6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– 0,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710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т/рік.</w:t>
      </w:r>
    </w:p>
    <w:p w14:paraId="64589B09" w14:textId="02F0042A" w:rsidR="004E192F" w:rsidRPr="00737A99" w:rsidRDefault="004E192F" w:rsidP="004E192F">
      <w:pPr>
        <w:widowControl w:val="0"/>
        <w:tabs>
          <w:tab w:val="right" w:pos="635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51E47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Дані щодо потенційних обсягів викидів забруднюючих речовин від виробничих і технологічних процесів, технологічного устаткування (установок</w:t>
      </w:r>
      <w:r w:rsidRPr="00751E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):</w:t>
      </w:r>
      <w:r w:rsidRPr="00751E47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1.</w:t>
      </w:r>
      <w:r w:rsidRPr="009F2E03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А.4.а.і Мале горіння/ 020103 </w:t>
      </w:r>
      <w:proofErr w:type="spellStart"/>
      <w:r w:rsidRPr="009F2E03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Комерційниі</w:t>
      </w:r>
      <w:proofErr w:type="spellEnd"/>
      <w:r w:rsidRPr="009F2E03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/інституційні: </w:t>
      </w:r>
      <w:proofErr w:type="spellStart"/>
      <w:r w:rsidRPr="009F2E03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спалювальні</w:t>
      </w:r>
      <w:proofErr w:type="spellEnd"/>
      <w:r w:rsidRPr="009F2E03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установки &lt; 50 МВт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</w:t>
      </w:r>
      <w:bookmarkStart w:id="7" w:name="_Hlk159938854"/>
      <w:bookmarkStart w:id="8" w:name="_Hlk159939012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усього</w:t>
      </w:r>
      <w:bookmarkEnd w:id="7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– </w:t>
      </w:r>
      <w:r w:rsidRPr="009F2E03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0,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3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11</w:t>
      </w:r>
      <w:r w:rsidRPr="009F2E03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т/рік</w:t>
      </w:r>
      <w:bookmarkEnd w:id="8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, </w:t>
      </w:r>
      <w:r w:rsidRPr="004F37CD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5.D.3 Інше поводження зі стічними водами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/ </w:t>
      </w:r>
      <w:r w:rsidRPr="00751E47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091007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Вбиральні </w:t>
      </w:r>
      <w:bookmarkStart w:id="9" w:name="_Hlk159939119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усього – </w:t>
      </w:r>
      <w:r w:rsidRPr="009F2E03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0,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013</w:t>
      </w:r>
      <w:r w:rsidRPr="009F2E03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т/рік</w:t>
      </w:r>
      <w:bookmarkEnd w:id="9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,</w:t>
      </w:r>
      <w:r w:rsidRPr="00751E47">
        <w:t xml:space="preserve"> </w:t>
      </w:r>
      <w:r w:rsidRPr="00751E47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6.A інші джерела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усього –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0,387</w:t>
      </w:r>
      <w:r w:rsidRPr="009F2E03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т/рік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.</w:t>
      </w:r>
    </w:p>
    <w:p w14:paraId="52E44ADC" w14:textId="77777777" w:rsidR="00120E9B" w:rsidRPr="000F1185" w:rsidRDefault="00120E9B" w:rsidP="00120E9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71A0">
        <w:rPr>
          <w:rFonts w:ascii="Times New Roman" w:eastAsia="Times New Roman" w:hAnsi="Times New Roman" w:cs="Times New Roman"/>
          <w:sz w:val="26"/>
          <w:szCs w:val="26"/>
          <w:lang w:eastAsia="ru-RU"/>
        </w:rPr>
        <w:t>Опис виробництв та технологічного устаткування, на яких повинні впроваджуватися найкращі доступні технології та методи керування не надається, так як на даному виробничому підприємстві такі виробництва і устаткування відсутні.</w:t>
      </w:r>
    </w:p>
    <w:p w14:paraId="1B18B26A" w14:textId="77777777" w:rsidR="00120E9B" w:rsidRDefault="00120E9B" w:rsidP="00120E9B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73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Заходи щодо скорочення викидів </w:t>
      </w:r>
      <w:bookmarkStart w:id="10" w:name="_Hlk159937397"/>
      <w:r w:rsidRPr="00F573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забруднюючих речовин </w:t>
      </w:r>
      <w:bookmarkStart w:id="11" w:name="_Hlk159923191"/>
      <w:bookmarkEnd w:id="10"/>
      <w:r w:rsidRPr="00F573AC">
        <w:rPr>
          <w:rFonts w:ascii="Times New Roman" w:eastAsia="Times New Roman" w:hAnsi="Times New Roman" w:cs="Times New Roman"/>
          <w:sz w:val="26"/>
          <w:szCs w:val="26"/>
          <w:lang w:eastAsia="ru-RU"/>
        </w:rPr>
        <w:t>– не передбачені.</w:t>
      </w:r>
    </w:p>
    <w:p w14:paraId="1D8153D8" w14:textId="77777777" w:rsidR="00120E9B" w:rsidRPr="00F573AC" w:rsidRDefault="00120E9B" w:rsidP="00120E9B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2" w:name="_Hlk159940665"/>
      <w:bookmarkEnd w:id="11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737A99">
        <w:rPr>
          <w:rFonts w:ascii="Times New Roman" w:eastAsia="Times New Roman" w:hAnsi="Times New Roman" w:cs="Times New Roman"/>
          <w:sz w:val="26"/>
          <w:szCs w:val="26"/>
          <w:lang w:eastAsia="ru-RU"/>
        </w:rPr>
        <w:t>риродоохорон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ні</w:t>
      </w:r>
      <w:r w:rsidRPr="00737A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заход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737A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щодо скорочення викидів</w:t>
      </w:r>
      <w:r w:rsidRPr="00474C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573AC">
        <w:rPr>
          <w:rFonts w:ascii="Times New Roman" w:eastAsia="Times New Roman" w:hAnsi="Times New Roman" w:cs="Times New Roman"/>
          <w:sz w:val="26"/>
          <w:szCs w:val="26"/>
          <w:lang w:eastAsia="ru-RU"/>
        </w:rPr>
        <w:t>забруднюючих речовин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573AC">
        <w:rPr>
          <w:rFonts w:ascii="Times New Roman" w:eastAsia="Times New Roman" w:hAnsi="Times New Roman" w:cs="Times New Roman"/>
          <w:sz w:val="26"/>
          <w:szCs w:val="26"/>
          <w:lang w:eastAsia="ru-RU"/>
        </w:rPr>
        <w:t>– не передбачені.</w:t>
      </w:r>
    </w:p>
    <w:p w14:paraId="057A35F4" w14:textId="77777777" w:rsidR="00120E9B" w:rsidRPr="00A15B3B" w:rsidRDefault="00120E9B" w:rsidP="00120E9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34C5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Для джерел викидів</w:t>
      </w:r>
      <w:r w:rsidRPr="00A15B3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та забруднюючих речовин, які підлягають нормуванню, встановлюються нормативи викидів забруднюючих речовин відповідно до наказу Мінприроди №309 від 27.06.2006 «Про затвердження нормативів граничнодопустимих викидів забруднюючих речовин із стаціонарних джерел». </w:t>
      </w:r>
    </w:p>
    <w:p w14:paraId="3C7472C2" w14:textId="77777777" w:rsidR="00120E9B" w:rsidRDefault="00120E9B" w:rsidP="00120E9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15B3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Для джерел викидів для речовин, на які не встановлені нормативи граничнодопустимих викидів відповідно до цього наказу, встановлюються величини масової витрати в г/с. Регулювання викидів від неорганізованих джерел здійснюється шляхом встановлення вимог. </w:t>
      </w:r>
    </w:p>
    <w:p w14:paraId="5A636141" w14:textId="77777777" w:rsidR="00120E9B" w:rsidRPr="00521FB8" w:rsidRDefault="00120E9B" w:rsidP="00120E9B">
      <w:pPr>
        <w:tabs>
          <w:tab w:val="left" w:pos="2100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4AA3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Згідно розрахунку розсіювання забруднюючих речовин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8471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ри роботі </w:t>
      </w:r>
      <w:proofErr w:type="spellStart"/>
      <w:r w:rsidRPr="0084717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проммайданчика</w:t>
      </w:r>
      <w:proofErr w:type="spellEnd"/>
      <w:r w:rsidRPr="008471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межі нормативної СЗЗ та в зоні впливу не створю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ються </w:t>
      </w:r>
      <w:r w:rsidRPr="00847179">
        <w:rPr>
          <w:rFonts w:ascii="Times New Roman" w:eastAsia="Times New Roman" w:hAnsi="Times New Roman" w:cs="Times New Roman"/>
          <w:sz w:val="26"/>
          <w:szCs w:val="26"/>
          <w:lang w:eastAsia="ru-RU"/>
        </w:rPr>
        <w:t>наднормативні значення граничнодопустимих концентрацій забруднюючих речовин, що забезпечує дотримання санітарного законодавства та відповідає вимогам Державних санітарних правил охорони атмосферного повітря населених місць.</w:t>
      </w:r>
    </w:p>
    <w:p w14:paraId="3196E038" w14:textId="77777777" w:rsidR="00120E9B" w:rsidRDefault="00120E9B" w:rsidP="00120E9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15B3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Пропозиції щодо дозволених обсягів викидів відповідають чинному законодавству.</w:t>
      </w:r>
    </w:p>
    <w:p w14:paraId="04248383" w14:textId="77777777" w:rsidR="00120E9B" w:rsidRPr="00BF7318" w:rsidRDefault="00120E9B" w:rsidP="00120E9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51AC">
        <w:rPr>
          <w:rFonts w:ascii="Times New Roman" w:hAnsi="Times New Roman" w:cs="Times New Roman"/>
          <w:sz w:val="26"/>
          <w:szCs w:val="26"/>
        </w:rPr>
        <w:t xml:space="preserve">Зауваження та пропозиції громадськості щодо дозволу на викиди приймаються протягом 30 календарних днів з дати опублікування інформації в газеті у Вінницькій обласній військовій адміністрації, що знаходиться за адресою: 21050, Вінницька обл., м. Вінниця, вул. Соборна, 70, </w:t>
      </w:r>
      <w:proofErr w:type="spellStart"/>
      <w:r w:rsidRPr="007451AC">
        <w:rPr>
          <w:rFonts w:ascii="Times New Roman" w:hAnsi="Times New Roman" w:cs="Times New Roman"/>
          <w:sz w:val="26"/>
          <w:szCs w:val="26"/>
        </w:rPr>
        <w:t>тел</w:t>
      </w:r>
      <w:proofErr w:type="spellEnd"/>
      <w:r w:rsidRPr="007451AC">
        <w:rPr>
          <w:rFonts w:ascii="Times New Roman" w:hAnsi="Times New Roman" w:cs="Times New Roman"/>
          <w:sz w:val="26"/>
          <w:szCs w:val="26"/>
        </w:rPr>
        <w:t xml:space="preserve">. 0-800-216-433, </w:t>
      </w:r>
      <w:proofErr w:type="spellStart"/>
      <w:r w:rsidRPr="007451AC">
        <w:rPr>
          <w:rFonts w:ascii="Times New Roman" w:hAnsi="Times New Roman" w:cs="Times New Roman"/>
          <w:sz w:val="26"/>
          <w:szCs w:val="26"/>
        </w:rPr>
        <w:t>ел</w:t>
      </w:r>
      <w:proofErr w:type="spellEnd"/>
      <w:r w:rsidRPr="007451AC">
        <w:rPr>
          <w:rFonts w:ascii="Times New Roman" w:hAnsi="Times New Roman" w:cs="Times New Roman"/>
          <w:sz w:val="26"/>
          <w:szCs w:val="26"/>
        </w:rPr>
        <w:t xml:space="preserve">. пошта: </w:t>
      </w:r>
      <w:hyperlink r:id="rId6" w:history="1">
        <w:r w:rsidRPr="00BF7318">
          <w:rPr>
            <w:rStyle w:val="a3"/>
            <w:rFonts w:ascii="Times New Roman" w:hAnsi="Times New Roman" w:cs="Times New Roman"/>
            <w:sz w:val="26"/>
            <w:szCs w:val="26"/>
          </w:rPr>
          <w:t>oda@vin.gov.ua</w:t>
        </w:r>
      </w:hyperlink>
      <w:r w:rsidRPr="00BF7318">
        <w:rPr>
          <w:rFonts w:ascii="Times New Roman" w:hAnsi="Times New Roman" w:cs="Times New Roman"/>
          <w:sz w:val="26"/>
          <w:szCs w:val="26"/>
        </w:rPr>
        <w:t>.</w:t>
      </w:r>
    </w:p>
    <w:bookmarkEnd w:id="5"/>
    <w:bookmarkEnd w:id="12"/>
    <w:p w14:paraId="3AF5FE6C" w14:textId="0A2E4AA8" w:rsidR="00A01791" w:rsidRDefault="00A01791" w:rsidP="00120E9B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A01791" w:rsidSect="0053737A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EEA"/>
    <w:rsid w:val="00107703"/>
    <w:rsid w:val="00120E9B"/>
    <w:rsid w:val="00145E95"/>
    <w:rsid w:val="00224B66"/>
    <w:rsid w:val="004E192F"/>
    <w:rsid w:val="0053737A"/>
    <w:rsid w:val="00567CCE"/>
    <w:rsid w:val="00A01791"/>
    <w:rsid w:val="00B54BD3"/>
    <w:rsid w:val="00BE4EEA"/>
    <w:rsid w:val="00D77F3A"/>
    <w:rsid w:val="00DB2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AFE34"/>
  <w15:chartTrackingRefBased/>
  <w15:docId w15:val="{3447D18C-C1BF-4728-A072-B4B39120B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73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73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2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64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40461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70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68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15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da@vin.gov.ua" TargetMode="External"/><Relationship Id="rId5" Type="http://schemas.openxmlformats.org/officeDocument/2006/relationships/hyperlink" Target="mailto:mpysariev@mhp.com.ua" TargetMode="External"/><Relationship Id="rId4" Type="http://schemas.openxmlformats.org/officeDocument/2006/relationships/hyperlink" Target="tel:+(04343)%206-76-54%7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2945</Words>
  <Characters>1679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2024-02-26T10:35:00Z</dcterms:created>
  <dcterms:modified xsi:type="dcterms:W3CDTF">2024-02-27T13:37:00Z</dcterms:modified>
</cp:coreProperties>
</file>